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C1742" w14:textId="790420D3" w:rsidR="00320B18" w:rsidRPr="00237769" w:rsidRDefault="00AC44EC" w:rsidP="005A5D30">
      <w:pPr>
        <w:jc w:val="both"/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7D3D6" wp14:editId="19685E78">
                <wp:simplePos x="0" y="0"/>
                <wp:positionH relativeFrom="column">
                  <wp:posOffset>1423035</wp:posOffset>
                </wp:positionH>
                <wp:positionV relativeFrom="paragraph">
                  <wp:posOffset>3702685</wp:posOffset>
                </wp:positionV>
                <wp:extent cx="5143500" cy="3543300"/>
                <wp:effectExtent l="0" t="0" r="38100" b="381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543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96412" w14:textId="77777777" w:rsidR="00AC44EC" w:rsidRDefault="00AC44EC" w:rsidP="00206070">
                            <w:pPr>
                              <w:rPr>
                                <w:b/>
                              </w:rPr>
                            </w:pPr>
                          </w:p>
                          <w:p w14:paraId="098AD8C1" w14:textId="4F188461" w:rsidR="00AC44EC" w:rsidRPr="006F06F3" w:rsidRDefault="00AC44EC" w:rsidP="00206070">
                            <w:pPr>
                              <w:rPr>
                                <w:b/>
                              </w:rPr>
                            </w:pPr>
                            <w:r w:rsidRPr="00206070">
                              <w:rPr>
                                <w:b/>
                              </w:rPr>
                              <w:t>Course Outline</w:t>
                            </w:r>
                          </w:p>
                          <w:p w14:paraId="3B0A0E33" w14:textId="77777777" w:rsidR="00AC44EC" w:rsidRDefault="00AC44EC" w:rsidP="00206070"/>
                          <w:p w14:paraId="4A211B1B" w14:textId="77777777" w:rsidR="00AC44EC" w:rsidRPr="00206070" w:rsidRDefault="00AC44EC" w:rsidP="00206070">
                            <w:r w:rsidRPr="00206070">
                              <w:t>DAY 1</w:t>
                            </w:r>
                          </w:p>
                          <w:p w14:paraId="7319A7E8" w14:textId="192531D1" w:rsidR="00AC44EC" w:rsidRPr="00206070" w:rsidRDefault="00AC44EC" w:rsidP="00206070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General Accounting concepts and principles relevant to financial analysis.</w:t>
                            </w:r>
                          </w:p>
                          <w:p w14:paraId="3A4B6BF6" w14:textId="487D0575" w:rsidR="00AC44EC" w:rsidRPr="00206070" w:rsidRDefault="00AC44EC" w:rsidP="00206070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Critical areas in evaluating financial statements</w:t>
                            </w:r>
                            <w:r w:rsidRPr="00206070">
                              <w:t xml:space="preserve">. </w:t>
                            </w:r>
                          </w:p>
                          <w:p w14:paraId="7A799FCB" w14:textId="67F9FA9D" w:rsidR="00AC44EC" w:rsidRPr="00206070" w:rsidRDefault="00AC44EC" w:rsidP="00206070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Understanding financial statements</w:t>
                            </w:r>
                            <w:r w:rsidRPr="00206070">
                              <w:t>.</w:t>
                            </w:r>
                          </w:p>
                          <w:p w14:paraId="7C10563D" w14:textId="77777777" w:rsidR="00AC44EC" w:rsidRDefault="00AC44EC" w:rsidP="00206070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Red flags/Danger signs and how to recognize them.</w:t>
                            </w:r>
                          </w:p>
                          <w:p w14:paraId="26F43060" w14:textId="151B8AB4" w:rsidR="00AC44EC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 xml:space="preserve">Sample FS discussion. </w:t>
                            </w:r>
                          </w:p>
                          <w:p w14:paraId="53C54463" w14:textId="1A75AF9F" w:rsidR="00AC44EC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Techniques used in analyzing financial statements</w:t>
                            </w:r>
                          </w:p>
                          <w:p w14:paraId="41D16DFF" w14:textId="2FDF3464" w:rsidR="00AC44EC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General Framework and limitations in analysis</w:t>
                            </w:r>
                          </w:p>
                          <w:p w14:paraId="20E99AB3" w14:textId="3CE08B9C" w:rsidR="00AC44EC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Financial ratios and their relevance</w:t>
                            </w:r>
                          </w:p>
                          <w:p w14:paraId="0D58BD8F" w14:textId="206CE148" w:rsidR="00AC44EC" w:rsidRPr="00206070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Horizontal and vertical analysis</w:t>
                            </w:r>
                          </w:p>
                          <w:p w14:paraId="7A9B4D09" w14:textId="5CA4D7A2" w:rsidR="00AC44EC" w:rsidRDefault="00AC44EC" w:rsidP="00911E24">
                            <w:pPr>
                              <w:ind w:left="720"/>
                            </w:pPr>
                          </w:p>
                          <w:p w14:paraId="3AF13D31" w14:textId="77777777" w:rsidR="00AC44EC" w:rsidRPr="006F06F3" w:rsidRDefault="00AC44EC" w:rsidP="00911E24">
                            <w:pPr>
                              <w:ind w:left="720"/>
                              <w:rPr>
                                <w:rFonts w:ascii="Palatino" w:hAnsi="Palatino"/>
                              </w:rPr>
                            </w:pPr>
                          </w:p>
                          <w:p w14:paraId="3D17E814" w14:textId="77777777" w:rsidR="00AC44EC" w:rsidRPr="00206070" w:rsidRDefault="00AC44EC" w:rsidP="00206070">
                            <w:pPr>
                              <w:spacing w:after="200"/>
                            </w:pPr>
                            <w:r w:rsidRPr="00206070">
                              <w:t xml:space="preserve">DAY 2 </w:t>
                            </w:r>
                          </w:p>
                          <w:p w14:paraId="38FCBA7C" w14:textId="468583CB" w:rsidR="00AC44EC" w:rsidRPr="00206070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Financial Statements and their relationships through spreadsheet exercises</w:t>
                            </w:r>
                            <w:r w:rsidRPr="00206070">
                              <w:t>.</w:t>
                            </w:r>
                          </w:p>
                          <w:p w14:paraId="528AEBE8" w14:textId="2647909E" w:rsidR="00AC44EC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Financial Analysis exercises.</w:t>
                            </w:r>
                          </w:p>
                          <w:p w14:paraId="3688FA59" w14:textId="347B0CA3" w:rsidR="00AC44EC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 xml:space="preserve">Business Case and Application of Financial Statement Review and analysis. </w:t>
                            </w:r>
                          </w:p>
                          <w:p w14:paraId="348FF66D" w14:textId="12BAF76D" w:rsidR="00AC44EC" w:rsidRPr="00C50983" w:rsidRDefault="00AC44EC" w:rsidP="00C50983">
                            <w:pPr>
                              <w:ind w:left="720"/>
                            </w:pPr>
                            <w:r>
                              <w:t xml:space="preserve">* </w:t>
                            </w: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C50983">
                              <w:rPr>
                                <w:color w:val="1A1A1A"/>
                              </w:rPr>
                              <w:t>gain a solid understanding of financial statements</w:t>
                            </w:r>
                          </w:p>
                          <w:p w14:paraId="72E4582F" w14:textId="77777777" w:rsidR="00AC44EC" w:rsidRPr="00206070" w:rsidRDefault="00AC44EC" w:rsidP="00206070">
                            <w:pPr>
                              <w:rPr>
                                <w:rFonts w:ascii="Palatino" w:hAnsi="Palati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2.05pt;margin-top:291.55pt;width:405pt;height:27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" filled="f" strokecolor="black [3213]" strokeweight="1.25pt">
                <v:textbox>
                  <w:txbxContent>
                    <w:p w14:paraId="0D496412" w14:textId="77777777" w:rsidR="00AC44EC" w:rsidRDefault="00AC44EC" w:rsidP="00206070">
                      <w:pPr>
                        <w:rPr>
                          <w:b/>
                        </w:rPr>
                      </w:pPr>
                    </w:p>
                    <w:p w14:paraId="098AD8C1" w14:textId="4F188461" w:rsidR="00AC44EC" w:rsidRPr="006F06F3" w:rsidRDefault="00AC44EC" w:rsidP="00206070">
                      <w:pPr>
                        <w:rPr>
                          <w:b/>
                        </w:rPr>
                      </w:pPr>
                      <w:r w:rsidRPr="00206070">
                        <w:rPr>
                          <w:b/>
                        </w:rPr>
                        <w:t>Course Outline</w:t>
                      </w:r>
                    </w:p>
                    <w:p w14:paraId="3B0A0E33" w14:textId="77777777" w:rsidR="00AC44EC" w:rsidRDefault="00AC44EC" w:rsidP="00206070"/>
                    <w:p w14:paraId="4A211B1B" w14:textId="77777777" w:rsidR="00AC44EC" w:rsidRPr="00206070" w:rsidRDefault="00AC44EC" w:rsidP="00206070">
                      <w:r w:rsidRPr="00206070">
                        <w:t>DAY 1</w:t>
                      </w:r>
                    </w:p>
                    <w:p w14:paraId="7319A7E8" w14:textId="192531D1" w:rsidR="00AC44EC" w:rsidRPr="00206070" w:rsidRDefault="00AC44EC" w:rsidP="00206070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General Accounting concepts and principles relevant to financial analysis.</w:t>
                      </w:r>
                    </w:p>
                    <w:p w14:paraId="3A4B6BF6" w14:textId="487D0575" w:rsidR="00AC44EC" w:rsidRPr="00206070" w:rsidRDefault="00AC44EC" w:rsidP="00206070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Critical areas in evaluating financial statements</w:t>
                      </w:r>
                      <w:r w:rsidRPr="00206070">
                        <w:t xml:space="preserve">. </w:t>
                      </w:r>
                    </w:p>
                    <w:p w14:paraId="7A799FCB" w14:textId="67F9FA9D" w:rsidR="00AC44EC" w:rsidRPr="00206070" w:rsidRDefault="00AC44EC" w:rsidP="00206070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Understanding financial statements</w:t>
                      </w:r>
                      <w:r w:rsidRPr="00206070">
                        <w:t>.</w:t>
                      </w:r>
                    </w:p>
                    <w:p w14:paraId="7C10563D" w14:textId="77777777" w:rsidR="00AC44EC" w:rsidRDefault="00AC44EC" w:rsidP="00206070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Red flags/Danger signs and how to recognize them.</w:t>
                      </w:r>
                    </w:p>
                    <w:p w14:paraId="26F43060" w14:textId="151B8AB4" w:rsidR="00AC44EC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 xml:space="preserve">Sample FS discussion. </w:t>
                      </w:r>
                    </w:p>
                    <w:p w14:paraId="53C54463" w14:textId="1A75AF9F" w:rsidR="00AC44EC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Techniques used in analyzing financial statements</w:t>
                      </w:r>
                    </w:p>
                    <w:p w14:paraId="41D16DFF" w14:textId="2FDF3464" w:rsidR="00AC44EC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General Framework and limitations in analysis</w:t>
                      </w:r>
                    </w:p>
                    <w:p w14:paraId="20E99AB3" w14:textId="3CE08B9C" w:rsidR="00AC44EC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Financial ratios and their relevance</w:t>
                      </w:r>
                    </w:p>
                    <w:p w14:paraId="0D58BD8F" w14:textId="206CE148" w:rsidR="00AC44EC" w:rsidRPr="00206070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Horizontal and vertical analysis</w:t>
                      </w:r>
                    </w:p>
                    <w:p w14:paraId="7A9B4D09" w14:textId="5CA4D7A2" w:rsidR="00AC44EC" w:rsidRDefault="00AC44EC" w:rsidP="00911E24">
                      <w:pPr>
                        <w:ind w:left="720"/>
                      </w:pPr>
                    </w:p>
                    <w:p w14:paraId="3AF13D31" w14:textId="77777777" w:rsidR="00AC44EC" w:rsidRPr="006F06F3" w:rsidRDefault="00AC44EC" w:rsidP="00911E24">
                      <w:pPr>
                        <w:ind w:left="720"/>
                        <w:rPr>
                          <w:rFonts w:ascii="Palatino" w:hAnsi="Palatino"/>
                        </w:rPr>
                      </w:pPr>
                    </w:p>
                    <w:p w14:paraId="3D17E814" w14:textId="77777777" w:rsidR="00AC44EC" w:rsidRPr="00206070" w:rsidRDefault="00AC44EC" w:rsidP="00206070">
                      <w:pPr>
                        <w:spacing w:after="200"/>
                      </w:pPr>
                      <w:r w:rsidRPr="00206070">
                        <w:t xml:space="preserve">DAY 2 </w:t>
                      </w:r>
                    </w:p>
                    <w:p w14:paraId="38FCBA7C" w14:textId="468583CB" w:rsidR="00AC44EC" w:rsidRPr="00206070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Financial Statements and their relationships through spreadsheet exercises</w:t>
                      </w:r>
                      <w:r w:rsidRPr="00206070">
                        <w:t>.</w:t>
                      </w:r>
                    </w:p>
                    <w:p w14:paraId="528AEBE8" w14:textId="2647909E" w:rsidR="00AC44EC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Financial Analysis exercises.</w:t>
                      </w:r>
                    </w:p>
                    <w:p w14:paraId="3688FA59" w14:textId="347B0CA3" w:rsidR="00AC44EC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 xml:space="preserve">Business Case and Application of Financial Statement Review and analysis. </w:t>
                      </w:r>
                    </w:p>
                    <w:p w14:paraId="348FF66D" w14:textId="12BAF76D" w:rsidR="00AC44EC" w:rsidRPr="00C50983" w:rsidRDefault="00AC44EC" w:rsidP="00C50983">
                      <w:pPr>
                        <w:ind w:left="720"/>
                      </w:pPr>
                      <w:r>
                        <w:t xml:space="preserve">* </w:t>
                      </w: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</w:t>
                      </w:r>
                      <w:r w:rsidRPr="00C50983">
                        <w:rPr>
                          <w:color w:val="1A1A1A"/>
                        </w:rPr>
                        <w:t>gain a solid understanding of financial statements</w:t>
                      </w:r>
                    </w:p>
                    <w:p w14:paraId="72E4582F" w14:textId="77777777" w:rsidR="00AC44EC" w:rsidRPr="00206070" w:rsidRDefault="00AC44EC" w:rsidP="00206070">
                      <w:pPr>
                        <w:rPr>
                          <w:rFonts w:ascii="Palatino" w:hAnsi="Palati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38E67" wp14:editId="3898705A">
                <wp:simplePos x="0" y="0"/>
                <wp:positionH relativeFrom="column">
                  <wp:posOffset>1423035</wp:posOffset>
                </wp:positionH>
                <wp:positionV relativeFrom="paragraph">
                  <wp:posOffset>156845</wp:posOffset>
                </wp:positionV>
                <wp:extent cx="5143500" cy="3545840"/>
                <wp:effectExtent l="0" t="0" r="38100" b="355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5458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7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DDFE0" w14:textId="77777777" w:rsidR="00AC44EC" w:rsidRDefault="00AC44EC" w:rsidP="00911E24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A59DCDD" w14:textId="05E411CF" w:rsidR="00AC44EC" w:rsidRDefault="00AC44EC" w:rsidP="00911E24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6"/>
                                <w:szCs w:val="26"/>
                              </w:rPr>
                              <w:t xml:space="preserve">FINANCIAL STATEMENT ANALYSIS – A TOOL IN CREDIT DECISION MAKING </w:t>
                            </w:r>
                          </w:p>
                          <w:p w14:paraId="399AF534" w14:textId="77777777" w:rsidR="00AC44EC" w:rsidRDefault="00AC44EC" w:rsidP="00911E24">
                            <w:pPr>
                              <w:jc w:val="both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3FC44DFA" w14:textId="05745C4D" w:rsidR="00AC44EC" w:rsidRPr="00B379F8" w:rsidRDefault="00AC44EC" w:rsidP="00911E24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B379F8">
                              <w:rPr>
                                <w:color w:val="222222"/>
                                <w:shd w:val="clear" w:color="auto" w:fill="FFFFFF"/>
                              </w:rPr>
                              <w:t>This course will provide concepts</w:t>
                            </w: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,</w:t>
                            </w:r>
                            <w:r w:rsidRPr="00B379F8">
                              <w:rPr>
                                <w:color w:val="222222"/>
                                <w:shd w:val="clear" w:color="auto" w:fill="FFFFFF"/>
                              </w:rPr>
                              <w:t xml:space="preserve"> tools</w:t>
                            </w: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 xml:space="preserve"> and techniques</w:t>
                            </w:r>
                            <w:r w:rsidRPr="00B379F8">
                              <w:rPr>
                                <w:color w:val="222222"/>
                                <w:shd w:val="clear" w:color="auto" w:fill="FFFFFF"/>
                              </w:rPr>
                              <w:t xml:space="preserve"> in analyzing financial statement</w:t>
                            </w: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. The goal is to assist credit or investment decision makers on</w:t>
                            </w:r>
                            <w:r w:rsidRPr="00B379F8">
                              <w:rPr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 xml:space="preserve">their </w:t>
                            </w:r>
                            <w:r w:rsidRPr="00B379F8">
                              <w:rPr>
                                <w:color w:val="222222"/>
                                <w:shd w:val="clear" w:color="auto" w:fill="FFFFFF"/>
                              </w:rPr>
                              <w:t xml:space="preserve">credit </w:t>
                            </w: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 xml:space="preserve">evaluation analysis. </w:t>
                            </w:r>
                          </w:p>
                          <w:p w14:paraId="6BC2056C" w14:textId="77777777" w:rsidR="00AC44EC" w:rsidRPr="00B379F8" w:rsidRDefault="00AC44EC" w:rsidP="00911E2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D3CD38F" w14:textId="77777777" w:rsidR="00AC44EC" w:rsidRPr="00B379F8" w:rsidRDefault="00AC44EC" w:rsidP="00206070">
                            <w:pPr>
                              <w:rPr>
                                <w:b/>
                              </w:rPr>
                            </w:pPr>
                            <w:r w:rsidRPr="00B379F8">
                              <w:rPr>
                                <w:b/>
                              </w:rPr>
                              <w:t>Course Objectives</w:t>
                            </w:r>
                          </w:p>
                          <w:p w14:paraId="4EB638F5" w14:textId="77777777" w:rsidR="00AC44EC" w:rsidRPr="00B379F8" w:rsidRDefault="00AC44EC" w:rsidP="00911E24">
                            <w:pPr>
                              <w:numPr>
                                <w:ilvl w:val="0"/>
                                <w:numId w:val="32"/>
                              </w:numPr>
                              <w:ind w:left="714" w:hanging="357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r w:rsidRPr="00B379F8">
                              <w:rPr>
                                <w:color w:val="222222"/>
                                <w:shd w:val="clear" w:color="auto" w:fill="FFFFFF"/>
                              </w:rPr>
                              <w:t>General concepts on tools and techniques in financial report analysis and their application to specific cases</w:t>
                            </w:r>
                          </w:p>
                          <w:p w14:paraId="6E6B3366" w14:textId="77777777" w:rsidR="00AC44EC" w:rsidRPr="00B379F8" w:rsidRDefault="00AC44EC" w:rsidP="00206070">
                            <w:pPr>
                              <w:numPr>
                                <w:ilvl w:val="0"/>
                                <w:numId w:val="32"/>
                              </w:numPr>
                            </w:pPr>
                            <w:r w:rsidRPr="00B379F8">
                              <w:rPr>
                                <w:color w:val="222222"/>
                                <w:shd w:val="clear" w:color="auto" w:fill="FFFFFF"/>
                              </w:rPr>
                              <w:t>Recognize the interrelationships among the relationships among the numbers in the financial statements using spreadsheet template</w:t>
                            </w:r>
                            <w:r w:rsidRPr="00B379F8">
                              <w:t xml:space="preserve"> </w:t>
                            </w:r>
                          </w:p>
                          <w:p w14:paraId="6EC34E0A" w14:textId="3E8EFBBA" w:rsidR="00AC44EC" w:rsidRPr="00B379F8" w:rsidRDefault="00AC44EC" w:rsidP="00911E24">
                            <w:pPr>
                              <w:numPr>
                                <w:ilvl w:val="0"/>
                                <w:numId w:val="32"/>
                              </w:numPr>
                            </w:pPr>
                            <w:r w:rsidRPr="00B379F8">
                              <w:t xml:space="preserve">Draw intelligent conclusions on the results of financial performance. </w:t>
                            </w:r>
                          </w:p>
                          <w:p w14:paraId="6CC99F19" w14:textId="77777777" w:rsidR="00AC44EC" w:rsidRPr="00B379F8" w:rsidRDefault="00AC44EC" w:rsidP="00206070">
                            <w:pPr>
                              <w:rPr>
                                <w:b/>
                              </w:rPr>
                            </w:pPr>
                          </w:p>
                          <w:p w14:paraId="50801572" w14:textId="6946B90C" w:rsidR="00AC44EC" w:rsidRPr="00B379F8" w:rsidRDefault="00AC44EC" w:rsidP="00206070">
                            <w:pPr>
                              <w:rPr>
                                <w:b/>
                              </w:rPr>
                            </w:pPr>
                            <w:r w:rsidRPr="00B379F8">
                              <w:rPr>
                                <w:b/>
                              </w:rPr>
                              <w:t>Methodologies</w:t>
                            </w:r>
                          </w:p>
                          <w:p w14:paraId="2589A442" w14:textId="61B6F71A" w:rsidR="00AC44EC" w:rsidRPr="00B379F8" w:rsidRDefault="0004607E" w:rsidP="00911E24">
                            <w:pPr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The course will use</w:t>
                            </w:r>
                            <w:r w:rsidR="00AC44EC" w:rsidRPr="00B379F8">
                              <w:rPr>
                                <w:color w:val="222222"/>
                                <w:shd w:val="clear" w:color="auto" w:fill="FFFFFF"/>
                              </w:rPr>
                              <w:t xml:space="preserve"> combination of lecture, hands on spreadsheet tutorial, financial statement preparation and analysis from various sample business cases </w:t>
                            </w:r>
                          </w:p>
                          <w:p w14:paraId="1440F8EC" w14:textId="3267BAB6" w:rsidR="00AC44EC" w:rsidRPr="00B379F8" w:rsidRDefault="00AC44EC" w:rsidP="00206070"/>
                          <w:p w14:paraId="224B9D42" w14:textId="4E7154A8" w:rsidR="00AC44EC" w:rsidRPr="00B379F8" w:rsidRDefault="00AC44EC" w:rsidP="00C5098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379F8">
                              <w:rPr>
                                <w:b/>
                                <w:bCs/>
                              </w:rPr>
                              <w:t>Expected Participants</w:t>
                            </w:r>
                          </w:p>
                          <w:p w14:paraId="49DCA6D2" w14:textId="77777777" w:rsidR="00AC44EC" w:rsidRPr="00B379F8" w:rsidRDefault="00AC44EC" w:rsidP="00C50983">
                            <w:pPr>
                              <w:tabs>
                                <w:tab w:val="left" w:pos="2160"/>
                              </w:tabs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B379F8">
                              <w:rPr>
                                <w:bCs/>
                              </w:rPr>
                              <w:t xml:space="preserve">Marketing &amp; Business Dev. Officer, Loan Officers, Account Officers, Remedial &amp; Credit Officers, Branch Managers </w:t>
                            </w:r>
                          </w:p>
                          <w:p w14:paraId="61B61B8B" w14:textId="77777777" w:rsidR="00AC44EC" w:rsidRPr="00911E24" w:rsidRDefault="00AC44EC" w:rsidP="002060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12.05pt;margin-top:12.35pt;width:405pt;height:2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" filled="f" strokecolor="black [3213]" strokeweight="1.25pt">
                <v:stroke opacity="46003f"/>
                <v:textbox>
                  <w:txbxContent>
                    <w:p w14:paraId="6EADDFE0" w14:textId="77777777" w:rsidR="00AC44EC" w:rsidRDefault="00AC44EC" w:rsidP="00911E24">
                      <w:pPr>
                        <w:jc w:val="center"/>
                        <w:rPr>
                          <w:rFonts w:ascii="Palatino" w:hAnsi="Palatino"/>
                          <w:b/>
                          <w:sz w:val="26"/>
                          <w:szCs w:val="26"/>
                        </w:rPr>
                      </w:pPr>
                    </w:p>
                    <w:p w14:paraId="0A59DCDD" w14:textId="05E411CF" w:rsidR="00AC44EC" w:rsidRDefault="00AC44EC" w:rsidP="00911E24">
                      <w:pPr>
                        <w:jc w:val="center"/>
                        <w:rPr>
                          <w:rFonts w:ascii="Palatino" w:hAnsi="Palatin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Palatino" w:hAnsi="Palatino"/>
                          <w:b/>
                          <w:sz w:val="26"/>
                          <w:szCs w:val="26"/>
                        </w:rPr>
                        <w:t xml:space="preserve">FINANCIAL STATEMENT ANALYSIS – A TOOL IN CREDIT DECISION MAKING </w:t>
                      </w:r>
                    </w:p>
                    <w:p w14:paraId="399AF534" w14:textId="77777777" w:rsidR="00AC44EC" w:rsidRDefault="00AC44EC" w:rsidP="00911E24">
                      <w:pPr>
                        <w:jc w:val="both"/>
                        <w:rPr>
                          <w:color w:val="222222"/>
                          <w:shd w:val="clear" w:color="auto" w:fill="FFFFFF"/>
                        </w:rPr>
                      </w:pPr>
                    </w:p>
                    <w:p w14:paraId="3FC44DFA" w14:textId="05745C4D" w:rsidR="00AC44EC" w:rsidRPr="00B379F8" w:rsidRDefault="00AC44EC" w:rsidP="00911E24">
                      <w:pPr>
                        <w:jc w:val="both"/>
                        <w:rPr>
                          <w:b/>
                        </w:rPr>
                      </w:pPr>
                      <w:r w:rsidRPr="00B379F8">
                        <w:rPr>
                          <w:color w:val="222222"/>
                          <w:shd w:val="clear" w:color="auto" w:fill="FFFFFF"/>
                        </w:rPr>
                        <w:t>This course will provide concepts</w:t>
                      </w:r>
                      <w:r>
                        <w:rPr>
                          <w:color w:val="222222"/>
                          <w:shd w:val="clear" w:color="auto" w:fill="FFFFFF"/>
                        </w:rPr>
                        <w:t>,</w:t>
                      </w:r>
                      <w:r w:rsidRPr="00B379F8">
                        <w:rPr>
                          <w:color w:val="222222"/>
                          <w:shd w:val="clear" w:color="auto" w:fill="FFFFFF"/>
                        </w:rPr>
                        <w:t xml:space="preserve"> tools</w:t>
                      </w:r>
                      <w:r>
                        <w:rPr>
                          <w:color w:val="222222"/>
                          <w:shd w:val="clear" w:color="auto" w:fill="FFFFFF"/>
                        </w:rPr>
                        <w:t xml:space="preserve"> and techniques</w:t>
                      </w:r>
                      <w:r w:rsidRPr="00B379F8">
                        <w:rPr>
                          <w:color w:val="222222"/>
                          <w:shd w:val="clear" w:color="auto" w:fill="FFFFFF"/>
                        </w:rPr>
                        <w:t xml:space="preserve"> in analyzing financial statement</w:t>
                      </w:r>
                      <w:r>
                        <w:rPr>
                          <w:color w:val="222222"/>
                          <w:shd w:val="clear" w:color="auto" w:fill="FFFFFF"/>
                        </w:rPr>
                        <w:t>. The goal is to assist credit or investment decision makers on</w:t>
                      </w:r>
                      <w:r w:rsidRPr="00B379F8">
                        <w:rPr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2222"/>
                          <w:shd w:val="clear" w:color="auto" w:fill="FFFFFF"/>
                        </w:rPr>
                        <w:t xml:space="preserve">their </w:t>
                      </w:r>
                      <w:r w:rsidRPr="00B379F8">
                        <w:rPr>
                          <w:color w:val="222222"/>
                          <w:shd w:val="clear" w:color="auto" w:fill="FFFFFF"/>
                        </w:rPr>
                        <w:t xml:space="preserve">credit </w:t>
                      </w:r>
                      <w:r>
                        <w:rPr>
                          <w:color w:val="222222"/>
                          <w:shd w:val="clear" w:color="auto" w:fill="FFFFFF"/>
                        </w:rPr>
                        <w:t xml:space="preserve">evaluation analysis. </w:t>
                      </w:r>
                    </w:p>
                    <w:p w14:paraId="6BC2056C" w14:textId="77777777" w:rsidR="00AC44EC" w:rsidRPr="00B379F8" w:rsidRDefault="00AC44EC" w:rsidP="00911E24">
                      <w:pPr>
                        <w:jc w:val="both"/>
                        <w:rPr>
                          <w:b/>
                        </w:rPr>
                      </w:pPr>
                    </w:p>
                    <w:p w14:paraId="4D3CD38F" w14:textId="77777777" w:rsidR="00AC44EC" w:rsidRPr="00B379F8" w:rsidRDefault="00AC44EC" w:rsidP="00206070">
                      <w:pPr>
                        <w:rPr>
                          <w:b/>
                        </w:rPr>
                      </w:pPr>
                      <w:r w:rsidRPr="00B379F8">
                        <w:rPr>
                          <w:b/>
                        </w:rPr>
                        <w:t>Course Objectives</w:t>
                      </w:r>
                    </w:p>
                    <w:p w14:paraId="4EB638F5" w14:textId="77777777" w:rsidR="00AC44EC" w:rsidRPr="00B379F8" w:rsidRDefault="00AC44EC" w:rsidP="00911E24">
                      <w:pPr>
                        <w:numPr>
                          <w:ilvl w:val="0"/>
                          <w:numId w:val="32"/>
                        </w:numPr>
                        <w:ind w:left="714" w:hanging="357"/>
                        <w:rPr>
                          <w:color w:val="222222"/>
                          <w:shd w:val="clear" w:color="auto" w:fill="FFFFFF"/>
                        </w:rPr>
                      </w:pPr>
                      <w:r w:rsidRPr="00B379F8">
                        <w:rPr>
                          <w:color w:val="222222"/>
                          <w:shd w:val="clear" w:color="auto" w:fill="FFFFFF"/>
                        </w:rPr>
                        <w:t>General concepts on tools and techniques in financial report analysis and their application to specific cases</w:t>
                      </w:r>
                    </w:p>
                    <w:p w14:paraId="6E6B3366" w14:textId="77777777" w:rsidR="00AC44EC" w:rsidRPr="00B379F8" w:rsidRDefault="00AC44EC" w:rsidP="00206070">
                      <w:pPr>
                        <w:numPr>
                          <w:ilvl w:val="0"/>
                          <w:numId w:val="32"/>
                        </w:numPr>
                      </w:pPr>
                      <w:r w:rsidRPr="00B379F8">
                        <w:rPr>
                          <w:color w:val="222222"/>
                          <w:shd w:val="clear" w:color="auto" w:fill="FFFFFF"/>
                        </w:rPr>
                        <w:t>Recognize the interrelationships among the relationships among the numbers in the financial statements using spreadsheet template</w:t>
                      </w:r>
                      <w:r w:rsidRPr="00B379F8">
                        <w:t xml:space="preserve"> </w:t>
                      </w:r>
                    </w:p>
                    <w:p w14:paraId="6EC34E0A" w14:textId="3E8EFBBA" w:rsidR="00AC44EC" w:rsidRPr="00B379F8" w:rsidRDefault="00AC44EC" w:rsidP="00911E24">
                      <w:pPr>
                        <w:numPr>
                          <w:ilvl w:val="0"/>
                          <w:numId w:val="32"/>
                        </w:numPr>
                      </w:pPr>
                      <w:r w:rsidRPr="00B379F8">
                        <w:t xml:space="preserve">Draw intelligent conclusions on the results of financial performance. </w:t>
                      </w:r>
                    </w:p>
                    <w:p w14:paraId="6CC99F19" w14:textId="77777777" w:rsidR="00AC44EC" w:rsidRPr="00B379F8" w:rsidRDefault="00AC44EC" w:rsidP="00206070">
                      <w:pPr>
                        <w:rPr>
                          <w:b/>
                        </w:rPr>
                      </w:pPr>
                    </w:p>
                    <w:p w14:paraId="50801572" w14:textId="6946B90C" w:rsidR="00AC44EC" w:rsidRPr="00B379F8" w:rsidRDefault="00AC44EC" w:rsidP="00206070">
                      <w:pPr>
                        <w:rPr>
                          <w:b/>
                        </w:rPr>
                      </w:pPr>
                      <w:r w:rsidRPr="00B379F8">
                        <w:rPr>
                          <w:b/>
                        </w:rPr>
                        <w:t>Methodologies</w:t>
                      </w:r>
                    </w:p>
                    <w:p w14:paraId="2589A442" w14:textId="61B6F71A" w:rsidR="00AC44EC" w:rsidRPr="00B379F8" w:rsidRDefault="0004607E" w:rsidP="00911E24">
                      <w:pPr>
                        <w:rPr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color w:val="222222"/>
                          <w:shd w:val="clear" w:color="auto" w:fill="FFFFFF"/>
                        </w:rPr>
                        <w:t>The course will use</w:t>
                      </w:r>
                      <w:r w:rsidR="00AC44EC" w:rsidRPr="00B379F8">
                        <w:rPr>
                          <w:color w:val="222222"/>
                          <w:shd w:val="clear" w:color="auto" w:fill="FFFFFF"/>
                        </w:rPr>
                        <w:t xml:space="preserve"> combination of lecture, hands on spreadsheet tutorial, financial statement preparation and analysis from various sample business cases </w:t>
                      </w:r>
                    </w:p>
                    <w:p w14:paraId="1440F8EC" w14:textId="3267BAB6" w:rsidR="00AC44EC" w:rsidRPr="00B379F8" w:rsidRDefault="00AC44EC" w:rsidP="00206070"/>
                    <w:p w14:paraId="224B9D42" w14:textId="4E7154A8" w:rsidR="00AC44EC" w:rsidRPr="00B379F8" w:rsidRDefault="00AC44EC" w:rsidP="00C50983">
                      <w:pPr>
                        <w:rPr>
                          <w:b/>
                          <w:bCs/>
                        </w:rPr>
                      </w:pPr>
                      <w:r w:rsidRPr="00B379F8">
                        <w:rPr>
                          <w:b/>
                          <w:bCs/>
                        </w:rPr>
                        <w:t>Expected Participants</w:t>
                      </w:r>
                    </w:p>
                    <w:p w14:paraId="49DCA6D2" w14:textId="77777777" w:rsidR="00AC44EC" w:rsidRPr="00B379F8" w:rsidRDefault="00AC44EC" w:rsidP="00C50983">
                      <w:pPr>
                        <w:tabs>
                          <w:tab w:val="left" w:pos="2160"/>
                        </w:tabs>
                        <w:jc w:val="both"/>
                        <w:rPr>
                          <w:bCs/>
                          <w:iCs/>
                        </w:rPr>
                      </w:pPr>
                      <w:bookmarkStart w:id="1" w:name="_GoBack"/>
                      <w:bookmarkEnd w:id="1"/>
                      <w:r w:rsidRPr="00B379F8">
                        <w:rPr>
                          <w:bCs/>
                        </w:rPr>
                        <w:t xml:space="preserve">Marketing &amp; Business Dev. Officer, Loan Officers, Account Officers, Remedial &amp; Credit Officers, Branch Managers </w:t>
                      </w:r>
                    </w:p>
                    <w:p w14:paraId="61B61B8B" w14:textId="77777777" w:rsidR="00AC44EC" w:rsidRPr="00911E24" w:rsidRDefault="00AC44EC" w:rsidP="00206070"/>
                  </w:txbxContent>
                </v:textbox>
                <w10:wrap type="square"/>
              </v:shape>
            </w:pict>
          </mc:Fallback>
        </mc:AlternateContent>
      </w:r>
      <w:r w:rsidR="006078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D57F5" wp14:editId="56F585B1">
                <wp:simplePos x="0" y="0"/>
                <wp:positionH relativeFrom="column">
                  <wp:posOffset>-634365</wp:posOffset>
                </wp:positionH>
                <wp:positionV relativeFrom="paragraph">
                  <wp:posOffset>156845</wp:posOffset>
                </wp:positionV>
                <wp:extent cx="2057400" cy="70866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086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0000"/>
                          </a:schemeClr>
                        </a:solidFill>
                        <a:ln w="158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DA59F" w14:textId="77777777" w:rsidR="00AC44EC" w:rsidRPr="00627E94" w:rsidRDefault="00AC44EC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627E94">
                              <w:rPr>
                                <w:rFonts w:ascii="Palatino" w:hAnsi="Palatino"/>
                                <w:b/>
                              </w:rPr>
                              <w:t>SCHEDULE</w:t>
                            </w:r>
                          </w:p>
                          <w:p w14:paraId="5368E686" w14:textId="77777777" w:rsidR="00AC44EC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5037B0F5" w14:textId="4633C126" w:rsidR="00AC44EC" w:rsidRPr="00F67173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Date: </w:t>
                            </w:r>
                            <w:r w:rsidR="00F67173">
                              <w:rPr>
                                <w:rFonts w:ascii="Palatino" w:hAnsi="Palatino"/>
                                <w:b/>
                              </w:rPr>
                              <w:t xml:space="preserve"> </w:t>
                            </w:r>
                            <w:r w:rsidR="00F67173">
                              <w:rPr>
                                <w:rFonts w:ascii="Palatino" w:hAnsi="Palatino"/>
                              </w:rPr>
                              <w:t>Feb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 xml:space="preserve"> </w:t>
                            </w:r>
                            <w:r w:rsidR="00F67173">
                              <w:rPr>
                                <w:rFonts w:ascii="Palatino" w:hAnsi="Palatino"/>
                              </w:rPr>
                              <w:t>28 Mar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>-</w:t>
                            </w:r>
                            <w:r w:rsidR="00F67173">
                              <w:rPr>
                                <w:rFonts w:ascii="Palatino" w:hAnsi="Palatino"/>
                              </w:rPr>
                              <w:t>0</w:t>
                            </w:r>
                            <w:r w:rsidR="00FB3F0F">
                              <w:rPr>
                                <w:rFonts w:ascii="Palatino" w:hAnsi="Palatino"/>
                              </w:rPr>
                              <w:t>1</w:t>
                            </w:r>
                            <w:r w:rsidR="00F3011E">
                              <w:rPr>
                                <w:rFonts w:ascii="Palatino" w:hAnsi="Palatino"/>
                              </w:rPr>
                              <w:t>, 2019</w:t>
                            </w:r>
                            <w:r>
                              <w:rPr>
                                <w:rFonts w:ascii="Palatino" w:hAnsi="Palatino"/>
                              </w:rPr>
                              <w:t xml:space="preserve"> 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>(</w:t>
                            </w:r>
                            <w:r>
                              <w:rPr>
                                <w:rFonts w:ascii="Palatino" w:hAnsi="Palatino"/>
                              </w:rPr>
                              <w:t>Thu</w:t>
                            </w:r>
                            <w:proofErr w:type="gramStart"/>
                            <w:r>
                              <w:rPr>
                                <w:rFonts w:ascii="Palatino" w:hAnsi="Palatino"/>
                              </w:rPr>
                              <w:t>.-</w:t>
                            </w:r>
                            <w:proofErr w:type="gramEnd"/>
                            <w:r>
                              <w:rPr>
                                <w:rFonts w:ascii="Palatino" w:hAnsi="Palatino"/>
                              </w:rPr>
                              <w:t xml:space="preserve"> Fri.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>)</w:t>
                            </w:r>
                          </w:p>
                          <w:p w14:paraId="1F574617" w14:textId="77777777" w:rsidR="00AC44EC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>Venue:</w:t>
                            </w:r>
                          </w:p>
                          <w:p w14:paraId="038C8BF0" w14:textId="7B15068C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" w:hAnsi="Palatino"/>
                              </w:rPr>
                              <w:t>Bayanihan</w:t>
                            </w:r>
                            <w:proofErr w:type="spellEnd"/>
                            <w:r>
                              <w:rPr>
                                <w:rFonts w:ascii="Palatino" w:hAnsi="Palatino"/>
                              </w:rPr>
                              <w:t xml:space="preserve"> Hall, RBAP, </w:t>
                            </w:r>
                            <w:proofErr w:type="spellStart"/>
                            <w:r w:rsidRPr="00C07436">
                              <w:rPr>
                                <w:rFonts w:ascii="Palatino" w:hAnsi="Palatino"/>
                              </w:rPr>
                              <w:t>Intramuros</w:t>
                            </w:r>
                            <w:proofErr w:type="spellEnd"/>
                            <w:r w:rsidRPr="00C07436">
                              <w:rPr>
                                <w:rFonts w:ascii="Palatino" w:hAnsi="Palatino"/>
                              </w:rPr>
                              <w:t>,</w:t>
                            </w:r>
                          </w:p>
                          <w:p w14:paraId="41E11D00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Time: 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>8:30am to 5:00pm</w:t>
                            </w:r>
                          </w:p>
                          <w:p w14:paraId="00195209" w14:textId="77777777" w:rsidR="00AC44EC" w:rsidRPr="00C07436" w:rsidRDefault="00AC44EC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3F665427" w14:textId="20E80BF5" w:rsidR="00AC44EC" w:rsidRPr="00C07436" w:rsidRDefault="00AC44EC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>RESOURCE PERSON</w:t>
                            </w:r>
                          </w:p>
                          <w:p w14:paraId="65984F5F" w14:textId="77777777" w:rsidR="00AC44EC" w:rsidRDefault="00AC44EC" w:rsidP="00607820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47AF161F" w14:textId="77777777" w:rsidR="00AC44EC" w:rsidRPr="00C07436" w:rsidRDefault="00AC44EC" w:rsidP="00607820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Ms. Maria </w:t>
                            </w:r>
                            <w:proofErr w:type="spellStart"/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>Julma</w:t>
                            </w:r>
                            <w:proofErr w:type="spellEnd"/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 M. </w:t>
                            </w:r>
                            <w:proofErr w:type="spellStart"/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>Jongco</w:t>
                            </w:r>
                            <w:proofErr w:type="spellEnd"/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  </w:t>
                            </w:r>
                          </w:p>
                          <w:p w14:paraId="22F07C81" w14:textId="77777777" w:rsidR="00AC44EC" w:rsidRPr="00C07436" w:rsidRDefault="00AC44EC" w:rsidP="00607820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- 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>Financial Services Advisor/Consultant –(Bank, Insurance &amp; SME), Trainer</w:t>
                            </w:r>
                          </w:p>
                          <w:p w14:paraId="6F9BE20E" w14:textId="77777777" w:rsidR="00AC44EC" w:rsidRPr="00C07436" w:rsidRDefault="00AC44EC" w:rsidP="003A061C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684DFC12" w14:textId="77777777" w:rsidR="00AC44EC" w:rsidRPr="00C07436" w:rsidRDefault="00AC44EC" w:rsidP="009D4771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>SEMINAR FEE</w:t>
                            </w:r>
                          </w:p>
                          <w:p w14:paraId="1E0E69EB" w14:textId="7B55D407" w:rsidR="00AC44EC" w:rsidRPr="00C07436" w:rsidRDefault="00AC44EC" w:rsidP="009D4771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</w:rPr>
                              <w:t xml:space="preserve">1. For Member  - </w:t>
                            </w:r>
                            <w:r w:rsidR="00F3011E">
                              <w:rPr>
                                <w:rFonts w:ascii="Palatino" w:hAnsi="Palatino"/>
                                <w:u w:val="single"/>
                              </w:rPr>
                              <w:t>P4</w:t>
                            </w:r>
                            <w:proofErr w:type="gramStart"/>
                            <w:r w:rsidR="00F3011E">
                              <w:rPr>
                                <w:rFonts w:ascii="Palatino" w:hAnsi="Palatino"/>
                                <w:u w:val="single"/>
                              </w:rPr>
                              <w:t>,6</w:t>
                            </w:r>
                            <w:r w:rsidRPr="00C07436">
                              <w:rPr>
                                <w:rFonts w:ascii="Palatino" w:hAnsi="Palatino"/>
                                <w:u w:val="single"/>
                              </w:rPr>
                              <w:t>00</w:t>
                            </w:r>
                            <w:proofErr w:type="gramEnd"/>
                            <w:r>
                              <w:rPr>
                                <w:rFonts w:ascii="Palatino" w:hAnsi="Palatino"/>
                              </w:rPr>
                              <w:t xml:space="preserve"> /person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 xml:space="preserve">   </w:t>
                            </w:r>
                          </w:p>
                          <w:p w14:paraId="2A0222CE" w14:textId="77777777" w:rsidR="00AC44EC" w:rsidRPr="00C07436" w:rsidRDefault="00AC44EC" w:rsidP="009D4771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2EFE08C9" w14:textId="77777777" w:rsidR="00AC44EC" w:rsidRPr="00C07436" w:rsidRDefault="00AC44EC" w:rsidP="009D4771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2. Non-Member/Delinquent –    </w:t>
                            </w:r>
                          </w:p>
                          <w:p w14:paraId="62A3D997" w14:textId="65F5F57E" w:rsidR="00AC44EC" w:rsidRPr="00C07436" w:rsidRDefault="00AC44EC" w:rsidP="009D4771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     </w:t>
                            </w:r>
                            <w:r w:rsidR="00F3011E">
                              <w:rPr>
                                <w:rFonts w:ascii="Palatino" w:hAnsi="Palatino"/>
                                <w:u w:val="single"/>
                              </w:rPr>
                              <w:t>P5</w:t>
                            </w:r>
                            <w:proofErr w:type="gramStart"/>
                            <w:r w:rsidR="00F3011E">
                              <w:rPr>
                                <w:rFonts w:ascii="Palatino" w:hAnsi="Palatino"/>
                                <w:u w:val="single"/>
                              </w:rPr>
                              <w:t>,1</w:t>
                            </w:r>
                            <w:r w:rsidRPr="00C07436">
                              <w:rPr>
                                <w:rFonts w:ascii="Palatino" w:hAnsi="Palatino"/>
                                <w:u w:val="single"/>
                              </w:rPr>
                              <w:t>00</w:t>
                            </w:r>
                            <w:proofErr w:type="gramEnd"/>
                            <w:r>
                              <w:rPr>
                                <w:rFonts w:ascii="Palatino" w:hAnsi="Palatino"/>
                                <w:u w:val="single"/>
                              </w:rPr>
                              <w:t>/person</w:t>
                            </w:r>
                          </w:p>
                          <w:p w14:paraId="42DF5623" w14:textId="77777777" w:rsidR="00AC44EC" w:rsidRPr="00C07436" w:rsidRDefault="00AC44EC" w:rsidP="009D4771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5493B481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3EB24550" w14:textId="14FD7FB5" w:rsidR="00AC44EC" w:rsidRPr="00C07436" w:rsidRDefault="00AC44EC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>MODE OF PAYMENT</w:t>
                            </w:r>
                          </w:p>
                          <w:p w14:paraId="734D0CD2" w14:textId="68F387C6" w:rsidR="00AC44EC" w:rsidRPr="00C07436" w:rsidRDefault="00AC44EC" w:rsidP="00627E94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Cs/>
                              </w:rPr>
                              <w:t>Check payable to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 xml:space="preserve">: </w:t>
                            </w:r>
                          </w:p>
                          <w:p w14:paraId="0DEFE2B6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7E93FD86" w14:textId="46D929B2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      Rural Bankers Research &amp; Development Foundation Inc.                  </w:t>
                            </w:r>
                          </w:p>
                          <w:p w14:paraId="5819DD56" w14:textId="77777777" w:rsidR="00AC44EC" w:rsidRPr="00C07436" w:rsidRDefault="00AC44EC" w:rsidP="003226C3">
                            <w:pPr>
                              <w:jc w:val="center"/>
                              <w:rPr>
                                <w:rFonts w:ascii="Palatino" w:hAnsi="Palatino"/>
                              </w:rPr>
                            </w:pPr>
                          </w:p>
                          <w:p w14:paraId="0D497073" w14:textId="7AA10F52" w:rsidR="00AC44EC" w:rsidRPr="00C07436" w:rsidRDefault="00AC44EC" w:rsidP="00C07436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</w:rPr>
                              <w:t xml:space="preserve">To reserve slot, a Non-Refundable commitment fee of </w:t>
                            </w:r>
                            <w:r w:rsidRPr="00C07436">
                              <w:rPr>
                                <w:rFonts w:ascii="Palatino" w:hAnsi="Palatino"/>
                                <w:strike/>
                              </w:rPr>
                              <w:t>P</w:t>
                            </w:r>
                            <w:r w:rsidR="004D7C07">
                              <w:rPr>
                                <w:rFonts w:ascii="Palatino" w:hAnsi="Palatino"/>
                              </w:rPr>
                              <w:t>2</w:t>
                            </w:r>
                            <w:proofErr w:type="gramStart"/>
                            <w:r w:rsidR="004D7C07">
                              <w:rPr>
                                <w:rFonts w:ascii="Palatino" w:hAnsi="Palatino"/>
                              </w:rPr>
                              <w:t>,2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>00.00</w:t>
                            </w:r>
                            <w:proofErr w:type="gramEnd"/>
                            <w:r w:rsidRPr="00C07436">
                              <w:rPr>
                                <w:rFonts w:ascii="Palatino" w:hAnsi="Palatino"/>
                              </w:rPr>
                              <w:t xml:space="preserve"> /</w:t>
                            </w:r>
                            <w:proofErr w:type="spellStart"/>
                            <w:r w:rsidRPr="00C07436">
                              <w:rPr>
                                <w:rFonts w:ascii="Palatino" w:hAnsi="Palatino"/>
                              </w:rPr>
                              <w:t>pax</w:t>
                            </w:r>
                            <w:proofErr w:type="spellEnd"/>
                            <w:r w:rsidRPr="00C07436">
                              <w:rPr>
                                <w:rFonts w:ascii="Palatino" w:hAnsi="Palatino"/>
                              </w:rPr>
                              <w:t xml:space="preserve"> is required, but its deducted from the total registration fee.</w:t>
                            </w:r>
                          </w:p>
                          <w:p w14:paraId="6EEA2F95" w14:textId="3C039271" w:rsidR="00AC44EC" w:rsidRPr="00C07436" w:rsidRDefault="00AC44EC" w:rsidP="00C07436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6D50F257" w14:textId="418E72E7" w:rsidR="00AC44EC" w:rsidRPr="00C07436" w:rsidRDefault="00AC44EC" w:rsidP="008B3592">
                            <w:pPr>
                              <w:rPr>
                                <w:rFonts w:ascii="Palatino" w:hAnsi="Palatino"/>
                                <w:bCs/>
                                <w:i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</w:rPr>
                              <w:t xml:space="preserve">Bank:  </w:t>
                            </w:r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 xml:space="preserve">LBP – </w:t>
                            </w:r>
                            <w:proofErr w:type="spellStart"/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>Intramuros</w:t>
                            </w:r>
                            <w:proofErr w:type="spellEnd"/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 xml:space="preserve">, Branch </w:t>
                            </w:r>
                          </w:p>
                          <w:p w14:paraId="49DDD50F" w14:textId="556DF7B4" w:rsidR="00AC44EC" w:rsidRPr="00C07436" w:rsidRDefault="00AC44EC" w:rsidP="008B3592">
                            <w:pPr>
                              <w:rPr>
                                <w:rFonts w:ascii="Palatino" w:hAnsi="Palatino"/>
                                <w:bCs/>
                                <w:i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>Account Name: RBRDFI</w:t>
                            </w:r>
                          </w:p>
                          <w:p w14:paraId="1C2E7CAE" w14:textId="59CA7A6E" w:rsidR="00AC44EC" w:rsidRPr="00C07436" w:rsidRDefault="00AC44EC" w:rsidP="008B3592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>SA No. 0012-1046-26.</w:t>
                            </w:r>
                          </w:p>
                          <w:p w14:paraId="34248824" w14:textId="348F693A" w:rsidR="00AC44EC" w:rsidRPr="00C07436" w:rsidRDefault="00AC44EC" w:rsidP="003A061C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</w:rPr>
                              <w:t>Telefax  (02) 527-2969 /527-2980</w:t>
                            </w:r>
                          </w:p>
                          <w:p w14:paraId="36170673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78B4B3D1" w14:textId="77777777" w:rsidR="00AC44EC" w:rsidRPr="00C07436" w:rsidRDefault="00AC44EC" w:rsidP="00FF1605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142179BE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3DE67FDD" w14:textId="14A26EFD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  <w:bCs/>
                              </w:rPr>
                              <w:t>DEADLINE TO SUBMIT</w:t>
                            </w:r>
                          </w:p>
                          <w:p w14:paraId="4BAA54EC" w14:textId="77777777" w:rsidR="00AC44EC" w:rsidRPr="00C07436" w:rsidRDefault="00AC44EC" w:rsidP="003226C3">
                            <w:pPr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 xml:space="preserve">REGISTRATION: </w:t>
                            </w:r>
                          </w:p>
                          <w:p w14:paraId="36889EED" w14:textId="0A3FD827" w:rsidR="00AC44EC" w:rsidRPr="00C07436" w:rsidRDefault="00AC44EC" w:rsidP="003226C3">
                            <w:pPr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 xml:space="preserve">  </w:t>
                            </w:r>
                            <w:r w:rsidR="00F67173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Feb</w:t>
                            </w:r>
                            <w:r w:rsidRPr="00C07436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 w:rsidR="00F67173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22</w:t>
                            </w:r>
                            <w:bookmarkStart w:id="0" w:name="_GoBack"/>
                            <w:bookmarkEnd w:id="0"/>
                            <w:r w:rsidR="00F3011E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,</w:t>
                            </w:r>
                            <w:r w:rsidRPr="00C07436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 xml:space="preserve"> 20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18</w:t>
                            </w:r>
                            <w:r w:rsidRPr="00C07436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.</w:t>
                            </w:r>
                          </w:p>
                          <w:p w14:paraId="328432ED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47634DE4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47AFEC22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4302B90E" w14:textId="77777777" w:rsidR="00AC44EC" w:rsidRPr="00C07436" w:rsidRDefault="00AC44EC" w:rsidP="00627E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49.9pt;margin-top:12.35pt;width:162pt;height:5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" fillcolor="#fde9d9 [665]" strokecolor="#b2a1c7 [1943]" strokeweight="1.25pt">
                <v:fill opacity="52428f"/>
                <v:stroke dashstyle="dash"/>
                <v:textbox>
                  <w:txbxContent>
                    <w:p w14:paraId="762DA59F" w14:textId="77777777" w:rsidR="00AC44EC" w:rsidRPr="00627E94" w:rsidRDefault="00AC44EC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627E94">
                        <w:rPr>
                          <w:rFonts w:ascii="Palatino" w:hAnsi="Palatino"/>
                          <w:b/>
                        </w:rPr>
                        <w:t>SCHEDULE</w:t>
                      </w:r>
                    </w:p>
                    <w:p w14:paraId="5368E686" w14:textId="77777777" w:rsidR="00AC44EC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5037B0F5" w14:textId="4633C126" w:rsidR="00AC44EC" w:rsidRPr="00F67173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Date: </w:t>
                      </w:r>
                      <w:r w:rsidR="00F67173">
                        <w:rPr>
                          <w:rFonts w:ascii="Palatino" w:hAnsi="Palatino"/>
                          <w:b/>
                        </w:rPr>
                        <w:t xml:space="preserve"> </w:t>
                      </w:r>
                      <w:r w:rsidR="00F67173">
                        <w:rPr>
                          <w:rFonts w:ascii="Palatino" w:hAnsi="Palatino"/>
                        </w:rPr>
                        <w:t>Feb</w:t>
                      </w:r>
                      <w:r w:rsidRPr="00C07436">
                        <w:rPr>
                          <w:rFonts w:ascii="Palatino" w:hAnsi="Palatino"/>
                        </w:rPr>
                        <w:t xml:space="preserve"> </w:t>
                      </w:r>
                      <w:r w:rsidR="00F67173">
                        <w:rPr>
                          <w:rFonts w:ascii="Palatino" w:hAnsi="Palatino"/>
                        </w:rPr>
                        <w:t>28 Mar</w:t>
                      </w:r>
                      <w:r w:rsidRPr="00C07436">
                        <w:rPr>
                          <w:rFonts w:ascii="Palatino" w:hAnsi="Palatino"/>
                        </w:rPr>
                        <w:t>-</w:t>
                      </w:r>
                      <w:r w:rsidR="00F67173">
                        <w:rPr>
                          <w:rFonts w:ascii="Palatino" w:hAnsi="Palatino"/>
                        </w:rPr>
                        <w:t>0</w:t>
                      </w:r>
                      <w:r w:rsidR="00FB3F0F">
                        <w:rPr>
                          <w:rFonts w:ascii="Palatino" w:hAnsi="Palatino"/>
                        </w:rPr>
                        <w:t>1</w:t>
                      </w:r>
                      <w:r w:rsidR="00F3011E">
                        <w:rPr>
                          <w:rFonts w:ascii="Palatino" w:hAnsi="Palatino"/>
                        </w:rPr>
                        <w:t>, 2019</w:t>
                      </w:r>
                      <w:r>
                        <w:rPr>
                          <w:rFonts w:ascii="Palatino" w:hAnsi="Palatino"/>
                        </w:rPr>
                        <w:t xml:space="preserve"> </w:t>
                      </w:r>
                      <w:r w:rsidRPr="00C07436">
                        <w:rPr>
                          <w:rFonts w:ascii="Palatino" w:hAnsi="Palatino"/>
                        </w:rPr>
                        <w:t>(</w:t>
                      </w:r>
                      <w:r>
                        <w:rPr>
                          <w:rFonts w:ascii="Palatino" w:hAnsi="Palatino"/>
                        </w:rPr>
                        <w:t>Thu</w:t>
                      </w:r>
                      <w:proofErr w:type="gramStart"/>
                      <w:r>
                        <w:rPr>
                          <w:rFonts w:ascii="Palatino" w:hAnsi="Palatino"/>
                        </w:rPr>
                        <w:t>.-</w:t>
                      </w:r>
                      <w:proofErr w:type="gramEnd"/>
                      <w:r>
                        <w:rPr>
                          <w:rFonts w:ascii="Palatino" w:hAnsi="Palatino"/>
                        </w:rPr>
                        <w:t xml:space="preserve"> Fri.</w:t>
                      </w:r>
                      <w:r w:rsidRPr="00C07436">
                        <w:rPr>
                          <w:rFonts w:ascii="Palatino" w:hAnsi="Palatino"/>
                        </w:rPr>
                        <w:t>)</w:t>
                      </w:r>
                    </w:p>
                    <w:p w14:paraId="1F574617" w14:textId="77777777" w:rsidR="00AC44EC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>Venue:</w:t>
                      </w:r>
                    </w:p>
                    <w:p w14:paraId="038C8BF0" w14:textId="7B15068C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" w:hAnsi="Palatino"/>
                        </w:rPr>
                        <w:t>Bayanihan</w:t>
                      </w:r>
                      <w:proofErr w:type="spellEnd"/>
                      <w:r>
                        <w:rPr>
                          <w:rFonts w:ascii="Palatino" w:hAnsi="Palatino"/>
                        </w:rPr>
                        <w:t xml:space="preserve"> Hall, RBAP, </w:t>
                      </w:r>
                      <w:proofErr w:type="spellStart"/>
                      <w:r w:rsidRPr="00C07436">
                        <w:rPr>
                          <w:rFonts w:ascii="Palatino" w:hAnsi="Palatino"/>
                        </w:rPr>
                        <w:t>Intramuros</w:t>
                      </w:r>
                      <w:proofErr w:type="spellEnd"/>
                      <w:r w:rsidRPr="00C07436">
                        <w:rPr>
                          <w:rFonts w:ascii="Palatino" w:hAnsi="Palatino"/>
                        </w:rPr>
                        <w:t>,</w:t>
                      </w:r>
                    </w:p>
                    <w:p w14:paraId="41E11D00" w14:textId="77777777" w:rsidR="00AC44EC" w:rsidRPr="00C07436" w:rsidRDefault="00AC44EC" w:rsidP="00627E94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Time: </w:t>
                      </w:r>
                      <w:r w:rsidRPr="00C07436">
                        <w:rPr>
                          <w:rFonts w:ascii="Palatino" w:hAnsi="Palatino"/>
                        </w:rPr>
                        <w:t>8:30am to 5:00pm</w:t>
                      </w:r>
                    </w:p>
                    <w:p w14:paraId="00195209" w14:textId="77777777" w:rsidR="00AC44EC" w:rsidRPr="00C07436" w:rsidRDefault="00AC44EC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</w:p>
                    <w:p w14:paraId="3F665427" w14:textId="20E80BF5" w:rsidR="00AC44EC" w:rsidRPr="00C07436" w:rsidRDefault="00AC44EC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>RESOURCE PERSON</w:t>
                      </w:r>
                    </w:p>
                    <w:p w14:paraId="65984F5F" w14:textId="77777777" w:rsidR="00AC44EC" w:rsidRDefault="00AC44EC" w:rsidP="00607820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47AF161F" w14:textId="77777777" w:rsidR="00AC44EC" w:rsidRPr="00C07436" w:rsidRDefault="00AC44EC" w:rsidP="00607820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Ms. Maria </w:t>
                      </w:r>
                      <w:proofErr w:type="spellStart"/>
                      <w:r w:rsidRPr="00C07436">
                        <w:rPr>
                          <w:rFonts w:ascii="Palatino" w:hAnsi="Palatino"/>
                          <w:b/>
                        </w:rPr>
                        <w:t>Julma</w:t>
                      </w:r>
                      <w:proofErr w:type="spellEnd"/>
                      <w:r w:rsidRPr="00C07436">
                        <w:rPr>
                          <w:rFonts w:ascii="Palatino" w:hAnsi="Palatino"/>
                          <w:b/>
                        </w:rPr>
                        <w:t xml:space="preserve"> M. </w:t>
                      </w:r>
                      <w:proofErr w:type="spellStart"/>
                      <w:r w:rsidRPr="00C07436">
                        <w:rPr>
                          <w:rFonts w:ascii="Palatino" w:hAnsi="Palatino"/>
                          <w:b/>
                        </w:rPr>
                        <w:t>Jongco</w:t>
                      </w:r>
                      <w:proofErr w:type="spellEnd"/>
                      <w:r w:rsidRPr="00C07436">
                        <w:rPr>
                          <w:rFonts w:ascii="Palatino" w:hAnsi="Palatino"/>
                          <w:b/>
                        </w:rPr>
                        <w:t xml:space="preserve">  </w:t>
                      </w:r>
                    </w:p>
                    <w:p w14:paraId="22F07C81" w14:textId="77777777" w:rsidR="00AC44EC" w:rsidRPr="00C07436" w:rsidRDefault="00AC44EC" w:rsidP="00607820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- </w:t>
                      </w:r>
                      <w:r w:rsidRPr="00C07436">
                        <w:rPr>
                          <w:rFonts w:ascii="Palatino" w:hAnsi="Palatino"/>
                        </w:rPr>
                        <w:t>Financial Services Advisor/Consultant –(Bank, Insurance &amp; SME), Trainer</w:t>
                      </w:r>
                    </w:p>
                    <w:p w14:paraId="6F9BE20E" w14:textId="77777777" w:rsidR="00AC44EC" w:rsidRPr="00C07436" w:rsidRDefault="00AC44EC" w:rsidP="003A061C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684DFC12" w14:textId="77777777" w:rsidR="00AC44EC" w:rsidRPr="00C07436" w:rsidRDefault="00AC44EC" w:rsidP="009D4771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>SEMINAR FEE</w:t>
                      </w:r>
                    </w:p>
                    <w:p w14:paraId="1E0E69EB" w14:textId="7B55D407" w:rsidR="00AC44EC" w:rsidRPr="00C07436" w:rsidRDefault="00AC44EC" w:rsidP="009D4771">
                      <w:pPr>
                        <w:rPr>
                          <w:rFonts w:ascii="Palatino" w:hAnsi="Palatino"/>
                          <w:b/>
                        </w:rPr>
                      </w:pPr>
                      <w:r>
                        <w:rPr>
                          <w:rFonts w:ascii="Palatino" w:hAnsi="Palatino"/>
                          <w:b/>
                        </w:rPr>
                        <w:t xml:space="preserve">1. For Member  - </w:t>
                      </w:r>
                      <w:r w:rsidR="00F3011E">
                        <w:rPr>
                          <w:rFonts w:ascii="Palatino" w:hAnsi="Palatino"/>
                          <w:u w:val="single"/>
                        </w:rPr>
                        <w:t>P4</w:t>
                      </w:r>
                      <w:proofErr w:type="gramStart"/>
                      <w:r w:rsidR="00F3011E">
                        <w:rPr>
                          <w:rFonts w:ascii="Palatino" w:hAnsi="Palatino"/>
                          <w:u w:val="single"/>
                        </w:rPr>
                        <w:t>,6</w:t>
                      </w:r>
                      <w:r w:rsidRPr="00C07436">
                        <w:rPr>
                          <w:rFonts w:ascii="Palatino" w:hAnsi="Palatino"/>
                          <w:u w:val="single"/>
                        </w:rPr>
                        <w:t>00</w:t>
                      </w:r>
                      <w:proofErr w:type="gramEnd"/>
                      <w:r>
                        <w:rPr>
                          <w:rFonts w:ascii="Palatino" w:hAnsi="Palatino"/>
                        </w:rPr>
                        <w:t xml:space="preserve"> /person</w:t>
                      </w:r>
                      <w:r w:rsidRPr="00C07436">
                        <w:rPr>
                          <w:rFonts w:ascii="Palatino" w:hAnsi="Palatino"/>
                        </w:rPr>
                        <w:t xml:space="preserve">   </w:t>
                      </w:r>
                    </w:p>
                    <w:p w14:paraId="2A0222CE" w14:textId="77777777" w:rsidR="00AC44EC" w:rsidRPr="00C07436" w:rsidRDefault="00AC44EC" w:rsidP="009D4771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2EFE08C9" w14:textId="77777777" w:rsidR="00AC44EC" w:rsidRPr="00C07436" w:rsidRDefault="00AC44EC" w:rsidP="009D4771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2. Non-Member/Delinquent –    </w:t>
                      </w:r>
                    </w:p>
                    <w:p w14:paraId="62A3D997" w14:textId="65F5F57E" w:rsidR="00AC44EC" w:rsidRPr="00C07436" w:rsidRDefault="00AC44EC" w:rsidP="009D4771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     </w:t>
                      </w:r>
                      <w:r w:rsidR="00F3011E">
                        <w:rPr>
                          <w:rFonts w:ascii="Palatino" w:hAnsi="Palatino"/>
                          <w:u w:val="single"/>
                        </w:rPr>
                        <w:t>P5</w:t>
                      </w:r>
                      <w:proofErr w:type="gramStart"/>
                      <w:r w:rsidR="00F3011E">
                        <w:rPr>
                          <w:rFonts w:ascii="Palatino" w:hAnsi="Palatino"/>
                          <w:u w:val="single"/>
                        </w:rPr>
                        <w:t>,1</w:t>
                      </w:r>
                      <w:r w:rsidRPr="00C07436">
                        <w:rPr>
                          <w:rFonts w:ascii="Palatino" w:hAnsi="Palatino"/>
                          <w:u w:val="single"/>
                        </w:rPr>
                        <w:t>00</w:t>
                      </w:r>
                      <w:proofErr w:type="gramEnd"/>
                      <w:r>
                        <w:rPr>
                          <w:rFonts w:ascii="Palatino" w:hAnsi="Palatino"/>
                          <w:u w:val="single"/>
                        </w:rPr>
                        <w:t>/person</w:t>
                      </w:r>
                    </w:p>
                    <w:p w14:paraId="42DF5623" w14:textId="77777777" w:rsidR="00AC44EC" w:rsidRPr="00C07436" w:rsidRDefault="00AC44EC" w:rsidP="009D4771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5493B481" w14:textId="77777777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3EB24550" w14:textId="14FD7FB5" w:rsidR="00AC44EC" w:rsidRPr="00C07436" w:rsidRDefault="00AC44EC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>MODE OF PAYMENT</w:t>
                      </w:r>
                    </w:p>
                    <w:p w14:paraId="734D0CD2" w14:textId="68F387C6" w:rsidR="00AC44EC" w:rsidRPr="00C07436" w:rsidRDefault="00AC44EC" w:rsidP="00627E94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  <w:bCs/>
                        </w:rPr>
                        <w:t>Check payable to</w:t>
                      </w:r>
                      <w:r w:rsidRPr="00C07436">
                        <w:rPr>
                          <w:rFonts w:ascii="Palatino" w:hAnsi="Palatino"/>
                        </w:rPr>
                        <w:t xml:space="preserve">: </w:t>
                      </w:r>
                    </w:p>
                    <w:p w14:paraId="0DEFE2B6" w14:textId="77777777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7E93FD86" w14:textId="46D929B2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      Rural Bankers Research &amp; Development Foundation Inc.                  </w:t>
                      </w:r>
                    </w:p>
                    <w:p w14:paraId="5819DD56" w14:textId="77777777" w:rsidR="00AC44EC" w:rsidRPr="00C07436" w:rsidRDefault="00AC44EC" w:rsidP="003226C3">
                      <w:pPr>
                        <w:jc w:val="center"/>
                        <w:rPr>
                          <w:rFonts w:ascii="Palatino" w:hAnsi="Palatino"/>
                        </w:rPr>
                      </w:pPr>
                    </w:p>
                    <w:p w14:paraId="0D497073" w14:textId="7AA10F52" w:rsidR="00AC44EC" w:rsidRPr="00C07436" w:rsidRDefault="00AC44EC" w:rsidP="00C07436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</w:rPr>
                        <w:t xml:space="preserve">To reserve slot, a Non-Refundable commitment fee of </w:t>
                      </w:r>
                      <w:r w:rsidRPr="00C07436">
                        <w:rPr>
                          <w:rFonts w:ascii="Palatino" w:hAnsi="Palatino"/>
                          <w:strike/>
                        </w:rPr>
                        <w:t>P</w:t>
                      </w:r>
                      <w:r w:rsidR="004D7C07">
                        <w:rPr>
                          <w:rFonts w:ascii="Palatino" w:hAnsi="Palatino"/>
                        </w:rPr>
                        <w:t>2</w:t>
                      </w:r>
                      <w:proofErr w:type="gramStart"/>
                      <w:r w:rsidR="004D7C07">
                        <w:rPr>
                          <w:rFonts w:ascii="Palatino" w:hAnsi="Palatino"/>
                        </w:rPr>
                        <w:t>,2</w:t>
                      </w:r>
                      <w:r w:rsidRPr="00C07436">
                        <w:rPr>
                          <w:rFonts w:ascii="Palatino" w:hAnsi="Palatino"/>
                        </w:rPr>
                        <w:t>00.00</w:t>
                      </w:r>
                      <w:proofErr w:type="gramEnd"/>
                      <w:r w:rsidRPr="00C07436">
                        <w:rPr>
                          <w:rFonts w:ascii="Palatino" w:hAnsi="Palatino"/>
                        </w:rPr>
                        <w:t xml:space="preserve"> /</w:t>
                      </w:r>
                      <w:proofErr w:type="spellStart"/>
                      <w:r w:rsidRPr="00C07436">
                        <w:rPr>
                          <w:rFonts w:ascii="Palatino" w:hAnsi="Palatino"/>
                        </w:rPr>
                        <w:t>pax</w:t>
                      </w:r>
                      <w:proofErr w:type="spellEnd"/>
                      <w:r w:rsidRPr="00C07436">
                        <w:rPr>
                          <w:rFonts w:ascii="Palatino" w:hAnsi="Palatino"/>
                        </w:rPr>
                        <w:t xml:space="preserve"> is required, but its deducted from the total registration fee.</w:t>
                      </w:r>
                    </w:p>
                    <w:p w14:paraId="6EEA2F95" w14:textId="3C039271" w:rsidR="00AC44EC" w:rsidRPr="00C07436" w:rsidRDefault="00AC44EC" w:rsidP="00C07436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6D50F257" w14:textId="418E72E7" w:rsidR="00AC44EC" w:rsidRPr="00C07436" w:rsidRDefault="00AC44EC" w:rsidP="008B3592">
                      <w:pPr>
                        <w:rPr>
                          <w:rFonts w:ascii="Palatino" w:hAnsi="Palatino"/>
                          <w:bCs/>
                          <w:iCs/>
                        </w:rPr>
                      </w:pPr>
                      <w:r w:rsidRPr="00C07436">
                        <w:rPr>
                          <w:rFonts w:ascii="Palatino" w:hAnsi="Palatino"/>
                        </w:rPr>
                        <w:t xml:space="preserve">Bank:  </w:t>
                      </w:r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 xml:space="preserve">LBP – </w:t>
                      </w:r>
                      <w:proofErr w:type="spellStart"/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>Intramuros</w:t>
                      </w:r>
                      <w:proofErr w:type="spellEnd"/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 xml:space="preserve">, Branch </w:t>
                      </w:r>
                    </w:p>
                    <w:p w14:paraId="49DDD50F" w14:textId="556DF7B4" w:rsidR="00AC44EC" w:rsidRPr="00C07436" w:rsidRDefault="00AC44EC" w:rsidP="008B3592">
                      <w:pPr>
                        <w:rPr>
                          <w:rFonts w:ascii="Palatino" w:hAnsi="Palatino"/>
                          <w:bCs/>
                          <w:iCs/>
                        </w:rPr>
                      </w:pPr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>Account Name: RBRDFI</w:t>
                      </w:r>
                    </w:p>
                    <w:p w14:paraId="1C2E7CAE" w14:textId="59CA7A6E" w:rsidR="00AC44EC" w:rsidRPr="00C07436" w:rsidRDefault="00AC44EC" w:rsidP="008B3592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>SA No. 0012-1046-26.</w:t>
                      </w:r>
                    </w:p>
                    <w:p w14:paraId="34248824" w14:textId="348F693A" w:rsidR="00AC44EC" w:rsidRPr="00C07436" w:rsidRDefault="00AC44EC" w:rsidP="003A061C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</w:rPr>
                        <w:t>Telefax  (02) 527-2969 /527-2980</w:t>
                      </w:r>
                    </w:p>
                    <w:p w14:paraId="36170673" w14:textId="77777777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78B4B3D1" w14:textId="77777777" w:rsidR="00AC44EC" w:rsidRPr="00C07436" w:rsidRDefault="00AC44EC" w:rsidP="00FF1605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142179BE" w14:textId="77777777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3DE67FDD" w14:textId="14A26EFD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  <w:bCs/>
                        </w:rPr>
                        <w:t>DEADLINE TO SUBMIT</w:t>
                      </w:r>
                    </w:p>
                    <w:p w14:paraId="4BAA54EC" w14:textId="77777777" w:rsidR="00AC44EC" w:rsidRPr="00C07436" w:rsidRDefault="00AC44EC" w:rsidP="003226C3">
                      <w:pPr>
                        <w:rPr>
                          <w:rFonts w:ascii="Palatino" w:hAnsi="Palatino"/>
                          <w:b/>
                          <w:bCs/>
                          <w:iCs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  <w:bCs/>
                          <w:iCs/>
                        </w:rPr>
                        <w:t xml:space="preserve">REGISTRATION: </w:t>
                      </w:r>
                    </w:p>
                    <w:p w14:paraId="36889EED" w14:textId="0A3FD827" w:rsidR="00AC44EC" w:rsidRPr="00C07436" w:rsidRDefault="00AC44EC" w:rsidP="003226C3">
                      <w:pPr>
                        <w:rPr>
                          <w:rFonts w:ascii="Palatino" w:hAnsi="Palatino"/>
                          <w:b/>
                          <w:bCs/>
                          <w:iCs/>
                        </w:rPr>
                      </w:pPr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 xml:space="preserve">  </w:t>
                      </w:r>
                      <w:r w:rsidR="00F67173">
                        <w:rPr>
                          <w:rFonts w:ascii="Palatino" w:hAnsi="Palatino"/>
                          <w:b/>
                          <w:bCs/>
                          <w:iCs/>
                        </w:rPr>
                        <w:t>Feb</w:t>
                      </w:r>
                      <w:r w:rsidRPr="00C07436">
                        <w:rPr>
                          <w:rFonts w:ascii="Palatino" w:hAnsi="Palatino"/>
                          <w:b/>
                          <w:bCs/>
                          <w:iCs/>
                        </w:rPr>
                        <w:t xml:space="preserve"> </w:t>
                      </w:r>
                      <w:r w:rsidR="00F67173">
                        <w:rPr>
                          <w:rFonts w:ascii="Palatino" w:hAnsi="Palatino"/>
                          <w:b/>
                          <w:bCs/>
                          <w:iCs/>
                        </w:rPr>
                        <w:t>22</w:t>
                      </w:r>
                      <w:bookmarkStart w:id="1" w:name="_GoBack"/>
                      <w:bookmarkEnd w:id="1"/>
                      <w:r w:rsidR="00F3011E">
                        <w:rPr>
                          <w:rFonts w:ascii="Palatino" w:hAnsi="Palatino"/>
                          <w:b/>
                          <w:bCs/>
                          <w:iCs/>
                        </w:rPr>
                        <w:t>,</w:t>
                      </w:r>
                      <w:r w:rsidRPr="00C07436">
                        <w:rPr>
                          <w:rFonts w:ascii="Palatino" w:hAnsi="Palatino"/>
                          <w:b/>
                          <w:bCs/>
                          <w:iCs/>
                        </w:rPr>
                        <w:t xml:space="preserve"> 20</w:t>
                      </w:r>
                      <w:r>
                        <w:rPr>
                          <w:rFonts w:ascii="Palatino" w:hAnsi="Palatino"/>
                          <w:b/>
                          <w:bCs/>
                          <w:iCs/>
                        </w:rPr>
                        <w:t>18</w:t>
                      </w:r>
                      <w:r w:rsidRPr="00C07436">
                        <w:rPr>
                          <w:rFonts w:ascii="Palatino" w:hAnsi="Palatino"/>
                          <w:b/>
                          <w:bCs/>
                          <w:iCs/>
                        </w:rPr>
                        <w:t>.</w:t>
                      </w:r>
                    </w:p>
                    <w:p w14:paraId="328432ED" w14:textId="77777777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47634DE4" w14:textId="77777777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47AFEC22" w14:textId="77777777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4302B90E" w14:textId="77777777" w:rsidR="00AC44EC" w:rsidRPr="00C07436" w:rsidRDefault="00AC44EC" w:rsidP="00627E94"/>
                  </w:txbxContent>
                </v:textbox>
                <w10:wrap type="square"/>
              </v:shape>
            </w:pict>
          </mc:Fallback>
        </mc:AlternateContent>
      </w:r>
    </w:p>
    <w:sectPr w:rsidR="00320B18" w:rsidRPr="00237769" w:rsidSect="00DD7C6D">
      <w:headerReference w:type="default" r:id="rId9"/>
      <w:footerReference w:type="even" r:id="rId10"/>
      <w:footerReference w:type="default" r:id="rId11"/>
      <w:pgSz w:w="12240" w:h="15840"/>
      <w:pgMar w:top="1276" w:right="1440" w:bottom="1440" w:left="1440" w:header="720" w:footer="59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4D528" w14:textId="77777777" w:rsidR="00AC44EC" w:rsidRDefault="00AC44EC">
      <w:r>
        <w:separator/>
      </w:r>
    </w:p>
  </w:endnote>
  <w:endnote w:type="continuationSeparator" w:id="0">
    <w:p w14:paraId="7ADB8921" w14:textId="77777777" w:rsidR="00AC44EC" w:rsidRDefault="00A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FC25A" w14:textId="77777777" w:rsidR="00AC44EC" w:rsidRDefault="00AC44EC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14:paraId="123FAE72" w14:textId="77777777" w:rsidR="00AC44EC" w:rsidRDefault="00AC44EC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14:paraId="30140449" w14:textId="77777777" w:rsidR="00AC44EC" w:rsidRDefault="00AC44EC" w:rsidP="00EE7B6D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6"/>
      </w:rPr>
      <w:t xml:space="preserve"> </w:t>
    </w:r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14:paraId="0AF53931" w14:textId="77777777" w:rsidR="00AC44EC" w:rsidRDefault="00AC44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5E4A8" w14:textId="77777777" w:rsidR="00AC44EC" w:rsidRDefault="00AC44EC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14:paraId="77F1B567" w14:textId="77777777" w:rsidR="00AC44EC" w:rsidRDefault="00AC44EC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14:paraId="0EC92F5A" w14:textId="77777777" w:rsidR="00AC44EC" w:rsidRDefault="00AC44EC" w:rsidP="003E2D77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6"/>
      </w:rPr>
      <w:t xml:space="preserve"> </w:t>
    </w:r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14:paraId="572A37C8" w14:textId="77777777" w:rsidR="00AC44EC" w:rsidRDefault="00AC44EC" w:rsidP="003E2D77">
    <w:pPr>
      <w:pStyle w:val="Footer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A27EF" w14:textId="77777777" w:rsidR="00AC44EC" w:rsidRDefault="00AC44EC">
      <w:r>
        <w:separator/>
      </w:r>
    </w:p>
  </w:footnote>
  <w:footnote w:type="continuationSeparator" w:id="0">
    <w:p w14:paraId="6277C55F" w14:textId="77777777" w:rsidR="00AC44EC" w:rsidRDefault="00AC44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12934" w14:textId="77777777" w:rsidR="00AC44EC" w:rsidRDefault="00AC44EC" w:rsidP="00F974F8">
    <w:pPr>
      <w:pStyle w:val="BodyText2"/>
      <w:jc w:val="left"/>
      <w:rPr>
        <w:color w:val="000000"/>
        <w:sz w:val="36"/>
      </w:rPr>
    </w:pPr>
  </w:p>
  <w:p w14:paraId="50B68B27" w14:textId="77777777" w:rsidR="00AC44EC" w:rsidRDefault="00AC44EC" w:rsidP="003E2D77">
    <w:pPr>
      <w:pStyle w:val="BodyText2"/>
      <w:rPr>
        <w:color w:val="000000"/>
        <w:sz w:val="36"/>
      </w:rPr>
    </w:pPr>
    <w:r>
      <w:rPr>
        <w:noProof/>
        <w:color w:val="000000"/>
        <w:sz w:val="36"/>
      </w:rPr>
      <w:drawing>
        <wp:anchor distT="0" distB="0" distL="114300" distR="114300" simplePos="0" relativeHeight="251657728" behindDoc="0" locked="0" layoutInCell="1" allowOverlap="1" wp14:anchorId="066F4CA5" wp14:editId="76DBF988">
          <wp:simplePos x="0" y="0"/>
          <wp:positionH relativeFrom="column">
            <wp:posOffset>-175895</wp:posOffset>
          </wp:positionH>
          <wp:positionV relativeFrom="paragraph">
            <wp:posOffset>2540</wp:posOffset>
          </wp:positionV>
          <wp:extent cx="1256030" cy="1271270"/>
          <wp:effectExtent l="0" t="0" r="0" b="0"/>
          <wp:wrapThrough wrapText="bothSides">
            <wp:wrapPolygon edited="0">
              <wp:start x="0" y="0"/>
              <wp:lineTo x="0" y="21147"/>
              <wp:lineTo x="20967" y="21147"/>
              <wp:lineTo x="2096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71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36"/>
      </w:rPr>
      <w:tab/>
      <w:t xml:space="preserve">       </w:t>
    </w:r>
  </w:p>
  <w:p w14:paraId="06053A27" w14:textId="77777777" w:rsidR="00AC44EC" w:rsidRPr="003E2D77" w:rsidRDefault="00AC44EC" w:rsidP="003E2D77">
    <w:pPr>
      <w:pStyle w:val="BodyText2"/>
      <w:rPr>
        <w:color w:val="000000"/>
        <w:sz w:val="42"/>
        <w:szCs w:val="42"/>
      </w:rPr>
    </w:pPr>
    <w:r>
      <w:rPr>
        <w:color w:val="000000"/>
        <w:sz w:val="36"/>
      </w:rPr>
      <w:t xml:space="preserve">                 </w:t>
    </w:r>
    <w:r w:rsidRPr="003E2D77">
      <w:rPr>
        <w:color w:val="000000"/>
        <w:sz w:val="42"/>
        <w:szCs w:val="42"/>
      </w:rPr>
      <w:t xml:space="preserve">RURAL BANKERS RESEARCH AND    </w:t>
    </w:r>
  </w:p>
  <w:p w14:paraId="11949BA0" w14:textId="77777777" w:rsidR="00AC44EC" w:rsidRPr="003E2D77" w:rsidRDefault="00AC44EC" w:rsidP="003E2D77">
    <w:pPr>
      <w:pStyle w:val="BodyText2"/>
      <w:rPr>
        <w:color w:val="000000"/>
        <w:sz w:val="42"/>
        <w:szCs w:val="42"/>
      </w:rPr>
    </w:pPr>
    <w:r w:rsidRPr="003E2D77">
      <w:rPr>
        <w:color w:val="000000"/>
        <w:sz w:val="42"/>
        <w:szCs w:val="42"/>
      </w:rPr>
      <w:t xml:space="preserve">               </w:t>
    </w:r>
    <w:r>
      <w:rPr>
        <w:color w:val="000000"/>
        <w:sz w:val="42"/>
        <w:szCs w:val="42"/>
      </w:rPr>
      <w:t xml:space="preserve"> </w:t>
    </w:r>
    <w:r w:rsidRPr="003E2D77">
      <w:rPr>
        <w:color w:val="000000"/>
        <w:sz w:val="42"/>
        <w:szCs w:val="42"/>
      </w:rPr>
      <w:t>DEVELOPMENT FOUNDATION, INC.</w:t>
    </w:r>
  </w:p>
  <w:p w14:paraId="0D22F81C" w14:textId="77777777" w:rsidR="00AC44EC" w:rsidRPr="003E2D77" w:rsidRDefault="00AC44EC">
    <w:pPr>
      <w:pStyle w:val="Header"/>
      <w:rPr>
        <w:sz w:val="42"/>
        <w:szCs w:val="4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654A8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E06C086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6">
    <w:nsid w:val="00000006"/>
    <w:multiLevelType w:val="singleLevel"/>
    <w:tmpl w:val="00000006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7">
    <w:nsid w:val="00000007"/>
    <w:multiLevelType w:val="singleLevel"/>
    <w:tmpl w:val="00000007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8">
    <w:nsid w:val="05D74780"/>
    <w:multiLevelType w:val="hybridMultilevel"/>
    <w:tmpl w:val="E680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852D69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03008E"/>
    <w:multiLevelType w:val="hybridMultilevel"/>
    <w:tmpl w:val="9684EBD2"/>
    <w:lvl w:ilvl="0" w:tplc="89589D06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E6068"/>
    <w:multiLevelType w:val="hybridMultilevel"/>
    <w:tmpl w:val="A18E303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B77DCF"/>
    <w:multiLevelType w:val="hybridMultilevel"/>
    <w:tmpl w:val="6946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95442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B15A0"/>
    <w:multiLevelType w:val="hybridMultilevel"/>
    <w:tmpl w:val="1C88F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F64B9"/>
    <w:multiLevelType w:val="multilevel"/>
    <w:tmpl w:val="B512E1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>
    <w:nsid w:val="2B715ABD"/>
    <w:multiLevelType w:val="hybridMultilevel"/>
    <w:tmpl w:val="27DEC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F801D1"/>
    <w:multiLevelType w:val="hybridMultilevel"/>
    <w:tmpl w:val="A768D786"/>
    <w:lvl w:ilvl="0" w:tplc="FB9C34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B71D29"/>
    <w:multiLevelType w:val="singleLevel"/>
    <w:tmpl w:val="D86C5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</w:abstractNum>
  <w:abstractNum w:abstractNumId="19">
    <w:nsid w:val="2DC350D3"/>
    <w:multiLevelType w:val="hybridMultilevel"/>
    <w:tmpl w:val="E52A0FC6"/>
    <w:lvl w:ilvl="0" w:tplc="3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3963A7"/>
    <w:multiLevelType w:val="hybridMultilevel"/>
    <w:tmpl w:val="0520E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31C5B"/>
    <w:multiLevelType w:val="hybridMultilevel"/>
    <w:tmpl w:val="8140D95A"/>
    <w:lvl w:ilvl="0" w:tplc="32D2300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BF900DB"/>
    <w:multiLevelType w:val="hybridMultilevel"/>
    <w:tmpl w:val="6486F8D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58C29DD0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573D73"/>
    <w:multiLevelType w:val="singleLevel"/>
    <w:tmpl w:val="4B3E0402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4">
    <w:nsid w:val="48D5499A"/>
    <w:multiLevelType w:val="hybridMultilevel"/>
    <w:tmpl w:val="CB343C5E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52300"/>
    <w:multiLevelType w:val="hybridMultilevel"/>
    <w:tmpl w:val="7430B09C"/>
    <w:lvl w:ilvl="0" w:tplc="EB2A70B6">
      <w:start w:val="1"/>
      <w:numFmt w:val="lowerLetter"/>
      <w:lvlText w:val="%1."/>
      <w:lvlJc w:val="left"/>
      <w:pPr>
        <w:ind w:left="122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6">
    <w:nsid w:val="4C08015A"/>
    <w:multiLevelType w:val="hybridMultilevel"/>
    <w:tmpl w:val="EF424CC0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902BD"/>
    <w:multiLevelType w:val="singleLevel"/>
    <w:tmpl w:val="85AEDE32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8">
    <w:nsid w:val="52BF407B"/>
    <w:multiLevelType w:val="hybridMultilevel"/>
    <w:tmpl w:val="1EE0F948"/>
    <w:lvl w:ilvl="0" w:tplc="3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2B70ED"/>
    <w:multiLevelType w:val="hybridMultilevel"/>
    <w:tmpl w:val="A2B6B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9B2992"/>
    <w:multiLevelType w:val="hybridMultilevel"/>
    <w:tmpl w:val="3A38C076"/>
    <w:lvl w:ilvl="0" w:tplc="E4A2D2E6">
      <w:start w:val="8"/>
      <w:numFmt w:val="decimal"/>
      <w:lvlText w:val="%1"/>
      <w:lvlJc w:val="left"/>
      <w:pPr>
        <w:ind w:left="12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61DF6477"/>
    <w:multiLevelType w:val="hybridMultilevel"/>
    <w:tmpl w:val="1352932E"/>
    <w:lvl w:ilvl="0" w:tplc="3B882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67EF3"/>
    <w:multiLevelType w:val="hybridMultilevel"/>
    <w:tmpl w:val="A3D2429A"/>
    <w:lvl w:ilvl="0" w:tplc="BD700866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B5273D5"/>
    <w:multiLevelType w:val="hybridMultilevel"/>
    <w:tmpl w:val="091600BA"/>
    <w:lvl w:ilvl="0" w:tplc="66E2440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>
    <w:nsid w:val="782A3588"/>
    <w:multiLevelType w:val="hybridMultilevel"/>
    <w:tmpl w:val="A6441B18"/>
    <w:lvl w:ilvl="0" w:tplc="7974D486">
      <w:numFmt w:val="bullet"/>
      <w:lvlText w:val=""/>
      <w:lvlJc w:val="left"/>
      <w:pPr>
        <w:ind w:left="72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2D61DA"/>
    <w:multiLevelType w:val="hybridMultilevel"/>
    <w:tmpl w:val="7472C666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FD610E6"/>
    <w:multiLevelType w:val="hybridMultilevel"/>
    <w:tmpl w:val="F1A4A4A8"/>
    <w:lvl w:ilvl="0" w:tplc="6F0EEB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4">
    <w:abstractNumId w:val="23"/>
  </w:num>
  <w:num w:numId="5">
    <w:abstractNumId w:val="18"/>
  </w:num>
  <w:num w:numId="6">
    <w:abstractNumId w:val="22"/>
  </w:num>
  <w:num w:numId="7">
    <w:abstractNumId w:val="33"/>
  </w:num>
  <w:num w:numId="8">
    <w:abstractNumId w:val="16"/>
  </w:num>
  <w:num w:numId="9">
    <w:abstractNumId w:val="34"/>
  </w:num>
  <w:num w:numId="10">
    <w:abstractNumId w:val="5"/>
  </w:num>
  <w:num w:numId="11">
    <w:abstractNumId w:val="3"/>
  </w:num>
  <w:num w:numId="12">
    <w:abstractNumId w:val="4"/>
  </w:num>
  <w:num w:numId="13">
    <w:abstractNumId w:val="6"/>
  </w:num>
  <w:num w:numId="14">
    <w:abstractNumId w:val="7"/>
  </w:num>
  <w:num w:numId="15">
    <w:abstractNumId w:val="35"/>
  </w:num>
  <w:num w:numId="16">
    <w:abstractNumId w:val="15"/>
  </w:num>
  <w:num w:numId="17">
    <w:abstractNumId w:val="20"/>
  </w:num>
  <w:num w:numId="18">
    <w:abstractNumId w:val="30"/>
  </w:num>
  <w:num w:numId="19">
    <w:abstractNumId w:val="36"/>
  </w:num>
  <w:num w:numId="20">
    <w:abstractNumId w:val="17"/>
  </w:num>
  <w:num w:numId="21">
    <w:abstractNumId w:val="14"/>
  </w:num>
  <w:num w:numId="22">
    <w:abstractNumId w:val="13"/>
  </w:num>
  <w:num w:numId="23">
    <w:abstractNumId w:val="9"/>
  </w:num>
  <w:num w:numId="24">
    <w:abstractNumId w:val="32"/>
  </w:num>
  <w:num w:numId="25">
    <w:abstractNumId w:val="2"/>
  </w:num>
  <w:num w:numId="26">
    <w:abstractNumId w:val="0"/>
  </w:num>
  <w:num w:numId="27">
    <w:abstractNumId w:val="29"/>
  </w:num>
  <w:num w:numId="28">
    <w:abstractNumId w:val="31"/>
  </w:num>
  <w:num w:numId="29">
    <w:abstractNumId w:val="28"/>
  </w:num>
  <w:num w:numId="30">
    <w:abstractNumId w:val="12"/>
  </w:num>
  <w:num w:numId="31">
    <w:abstractNumId w:val="26"/>
  </w:num>
  <w:num w:numId="32">
    <w:abstractNumId w:val="19"/>
  </w:num>
  <w:num w:numId="33">
    <w:abstractNumId w:val="11"/>
  </w:num>
  <w:num w:numId="34">
    <w:abstractNumId w:val="21"/>
  </w:num>
  <w:num w:numId="35">
    <w:abstractNumId w:val="10"/>
  </w:num>
  <w:num w:numId="36">
    <w:abstractNumId w:val="2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D3"/>
    <w:rsid w:val="00000AFF"/>
    <w:rsid w:val="00032F39"/>
    <w:rsid w:val="0004607E"/>
    <w:rsid w:val="00050000"/>
    <w:rsid w:val="00054FF9"/>
    <w:rsid w:val="00067E73"/>
    <w:rsid w:val="000824F8"/>
    <w:rsid w:val="00083795"/>
    <w:rsid w:val="000901B8"/>
    <w:rsid w:val="000A5802"/>
    <w:rsid w:val="000B3766"/>
    <w:rsid w:val="000C31F8"/>
    <w:rsid w:val="000C6E40"/>
    <w:rsid w:val="000D1FC2"/>
    <w:rsid w:val="000E5356"/>
    <w:rsid w:val="000F3B84"/>
    <w:rsid w:val="000F6413"/>
    <w:rsid w:val="000F70CF"/>
    <w:rsid w:val="00114799"/>
    <w:rsid w:val="00114BF8"/>
    <w:rsid w:val="00135F03"/>
    <w:rsid w:val="001640A9"/>
    <w:rsid w:val="0017786C"/>
    <w:rsid w:val="00187BDF"/>
    <w:rsid w:val="00195C73"/>
    <w:rsid w:val="001A2716"/>
    <w:rsid w:val="001B01B1"/>
    <w:rsid w:val="001B021D"/>
    <w:rsid w:val="001B449C"/>
    <w:rsid w:val="001D3A59"/>
    <w:rsid w:val="001D4802"/>
    <w:rsid w:val="00206070"/>
    <w:rsid w:val="002144D8"/>
    <w:rsid w:val="002201B9"/>
    <w:rsid w:val="00222107"/>
    <w:rsid w:val="00231FCD"/>
    <w:rsid w:val="00234AF6"/>
    <w:rsid w:val="00237769"/>
    <w:rsid w:val="0026789A"/>
    <w:rsid w:val="00274200"/>
    <w:rsid w:val="00294AC6"/>
    <w:rsid w:val="002A7A7C"/>
    <w:rsid w:val="002B77AF"/>
    <w:rsid w:val="002D327B"/>
    <w:rsid w:val="002D337F"/>
    <w:rsid w:val="002E0897"/>
    <w:rsid w:val="002F0774"/>
    <w:rsid w:val="003120D3"/>
    <w:rsid w:val="00315A11"/>
    <w:rsid w:val="00320B18"/>
    <w:rsid w:val="00321C27"/>
    <w:rsid w:val="003226C3"/>
    <w:rsid w:val="00333167"/>
    <w:rsid w:val="0033597F"/>
    <w:rsid w:val="003630B7"/>
    <w:rsid w:val="003832F8"/>
    <w:rsid w:val="003919B8"/>
    <w:rsid w:val="00391A73"/>
    <w:rsid w:val="0039796D"/>
    <w:rsid w:val="003A061C"/>
    <w:rsid w:val="003A73AC"/>
    <w:rsid w:val="003D281E"/>
    <w:rsid w:val="003E1C8A"/>
    <w:rsid w:val="003E2D77"/>
    <w:rsid w:val="003E7041"/>
    <w:rsid w:val="004046FB"/>
    <w:rsid w:val="00426A27"/>
    <w:rsid w:val="00427048"/>
    <w:rsid w:val="0043620A"/>
    <w:rsid w:val="004619B1"/>
    <w:rsid w:val="00477519"/>
    <w:rsid w:val="00490E6D"/>
    <w:rsid w:val="004A6BCF"/>
    <w:rsid w:val="004B09AA"/>
    <w:rsid w:val="004C11B3"/>
    <w:rsid w:val="004D0ADE"/>
    <w:rsid w:val="004D1390"/>
    <w:rsid w:val="004D449E"/>
    <w:rsid w:val="004D56A6"/>
    <w:rsid w:val="004D7C07"/>
    <w:rsid w:val="004F1831"/>
    <w:rsid w:val="00501F7A"/>
    <w:rsid w:val="00514F13"/>
    <w:rsid w:val="005164F6"/>
    <w:rsid w:val="005264BB"/>
    <w:rsid w:val="005A5D30"/>
    <w:rsid w:val="005B00B0"/>
    <w:rsid w:val="005D50AF"/>
    <w:rsid w:val="005F230C"/>
    <w:rsid w:val="005F257C"/>
    <w:rsid w:val="005F3E2B"/>
    <w:rsid w:val="005F40EF"/>
    <w:rsid w:val="005F5886"/>
    <w:rsid w:val="0060718F"/>
    <w:rsid w:val="00607820"/>
    <w:rsid w:val="0061014D"/>
    <w:rsid w:val="00610B15"/>
    <w:rsid w:val="0061795B"/>
    <w:rsid w:val="006206FE"/>
    <w:rsid w:val="00627E94"/>
    <w:rsid w:val="00635CB6"/>
    <w:rsid w:val="006455F1"/>
    <w:rsid w:val="00647425"/>
    <w:rsid w:val="006732AC"/>
    <w:rsid w:val="006742CA"/>
    <w:rsid w:val="00676670"/>
    <w:rsid w:val="006A4964"/>
    <w:rsid w:val="006C392D"/>
    <w:rsid w:val="006E507A"/>
    <w:rsid w:val="006F06F3"/>
    <w:rsid w:val="006F0DBA"/>
    <w:rsid w:val="006F0DDF"/>
    <w:rsid w:val="0070168E"/>
    <w:rsid w:val="00705E2E"/>
    <w:rsid w:val="00712E39"/>
    <w:rsid w:val="00742EA2"/>
    <w:rsid w:val="00747DFD"/>
    <w:rsid w:val="0075373D"/>
    <w:rsid w:val="00775033"/>
    <w:rsid w:val="007851A8"/>
    <w:rsid w:val="00796DC5"/>
    <w:rsid w:val="007B3D5D"/>
    <w:rsid w:val="007B598A"/>
    <w:rsid w:val="007B7906"/>
    <w:rsid w:val="007C02F4"/>
    <w:rsid w:val="007D2074"/>
    <w:rsid w:val="007D3947"/>
    <w:rsid w:val="0080127B"/>
    <w:rsid w:val="00810108"/>
    <w:rsid w:val="0082785A"/>
    <w:rsid w:val="00830834"/>
    <w:rsid w:val="00847A7A"/>
    <w:rsid w:val="008601DF"/>
    <w:rsid w:val="008779C0"/>
    <w:rsid w:val="00877ABB"/>
    <w:rsid w:val="0088170B"/>
    <w:rsid w:val="00886E35"/>
    <w:rsid w:val="00891521"/>
    <w:rsid w:val="008954EB"/>
    <w:rsid w:val="008B3592"/>
    <w:rsid w:val="008B6234"/>
    <w:rsid w:val="008E60CE"/>
    <w:rsid w:val="008E7960"/>
    <w:rsid w:val="008E796C"/>
    <w:rsid w:val="00901C82"/>
    <w:rsid w:val="00907E36"/>
    <w:rsid w:val="00911E24"/>
    <w:rsid w:val="009326DF"/>
    <w:rsid w:val="00943B1A"/>
    <w:rsid w:val="009863BF"/>
    <w:rsid w:val="009900D2"/>
    <w:rsid w:val="009B2081"/>
    <w:rsid w:val="009C1CA5"/>
    <w:rsid w:val="009C72D0"/>
    <w:rsid w:val="009C77B9"/>
    <w:rsid w:val="009D4771"/>
    <w:rsid w:val="009F5A83"/>
    <w:rsid w:val="009F7739"/>
    <w:rsid w:val="00A02A02"/>
    <w:rsid w:val="00A074AB"/>
    <w:rsid w:val="00A27C9D"/>
    <w:rsid w:val="00A325AC"/>
    <w:rsid w:val="00A673A0"/>
    <w:rsid w:val="00A84DD2"/>
    <w:rsid w:val="00AA247E"/>
    <w:rsid w:val="00AC16F5"/>
    <w:rsid w:val="00AC44EC"/>
    <w:rsid w:val="00AE5344"/>
    <w:rsid w:val="00AE7168"/>
    <w:rsid w:val="00AF65BF"/>
    <w:rsid w:val="00B06E1B"/>
    <w:rsid w:val="00B335A7"/>
    <w:rsid w:val="00B379F8"/>
    <w:rsid w:val="00B44061"/>
    <w:rsid w:val="00B532B8"/>
    <w:rsid w:val="00B704D0"/>
    <w:rsid w:val="00B7559E"/>
    <w:rsid w:val="00B86C15"/>
    <w:rsid w:val="00B9465F"/>
    <w:rsid w:val="00BA1BBE"/>
    <w:rsid w:val="00BB2BCF"/>
    <w:rsid w:val="00BB2E52"/>
    <w:rsid w:val="00BC56EC"/>
    <w:rsid w:val="00C07436"/>
    <w:rsid w:val="00C11BA5"/>
    <w:rsid w:val="00C17FD4"/>
    <w:rsid w:val="00C41FAD"/>
    <w:rsid w:val="00C45D25"/>
    <w:rsid w:val="00C475E2"/>
    <w:rsid w:val="00C47FE2"/>
    <w:rsid w:val="00C50983"/>
    <w:rsid w:val="00C61A76"/>
    <w:rsid w:val="00C6434E"/>
    <w:rsid w:val="00C752E9"/>
    <w:rsid w:val="00CB3BD8"/>
    <w:rsid w:val="00CC2FF9"/>
    <w:rsid w:val="00CE7B0B"/>
    <w:rsid w:val="00CF46BB"/>
    <w:rsid w:val="00CF5D7D"/>
    <w:rsid w:val="00D3143C"/>
    <w:rsid w:val="00D40C37"/>
    <w:rsid w:val="00D573D4"/>
    <w:rsid w:val="00D574FA"/>
    <w:rsid w:val="00D577AE"/>
    <w:rsid w:val="00D67858"/>
    <w:rsid w:val="00D77C36"/>
    <w:rsid w:val="00D81D99"/>
    <w:rsid w:val="00D838A0"/>
    <w:rsid w:val="00D9375D"/>
    <w:rsid w:val="00D94152"/>
    <w:rsid w:val="00D96223"/>
    <w:rsid w:val="00DC0C3E"/>
    <w:rsid w:val="00DD1AD6"/>
    <w:rsid w:val="00DD7C6D"/>
    <w:rsid w:val="00DE28C0"/>
    <w:rsid w:val="00DF5860"/>
    <w:rsid w:val="00DF789C"/>
    <w:rsid w:val="00E03716"/>
    <w:rsid w:val="00E163FC"/>
    <w:rsid w:val="00E27ED8"/>
    <w:rsid w:val="00E6492C"/>
    <w:rsid w:val="00E71707"/>
    <w:rsid w:val="00E80C70"/>
    <w:rsid w:val="00E86A78"/>
    <w:rsid w:val="00E91EC9"/>
    <w:rsid w:val="00EA7DF9"/>
    <w:rsid w:val="00EE594A"/>
    <w:rsid w:val="00EE7B6D"/>
    <w:rsid w:val="00EF1E3F"/>
    <w:rsid w:val="00F1509B"/>
    <w:rsid w:val="00F16678"/>
    <w:rsid w:val="00F26F3B"/>
    <w:rsid w:val="00F3011E"/>
    <w:rsid w:val="00F569D2"/>
    <w:rsid w:val="00F62130"/>
    <w:rsid w:val="00F67173"/>
    <w:rsid w:val="00F73933"/>
    <w:rsid w:val="00F812EF"/>
    <w:rsid w:val="00F819B8"/>
    <w:rsid w:val="00F974F8"/>
    <w:rsid w:val="00FA4BC0"/>
    <w:rsid w:val="00FB0A20"/>
    <w:rsid w:val="00FB3F0F"/>
    <w:rsid w:val="00FE0A27"/>
    <w:rsid w:val="00FF1605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D69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ＭＳ 明朝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ＭＳ 明朝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B12069-D72F-884D-98AF-9A3D5D14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BANKERS ASSOCIATION</vt:lpstr>
    </vt:vector>
  </TitlesOfParts>
  <Company/>
  <LinksUpToDate>false</LinksUpToDate>
  <CharactersWithSpaces>3</CharactersWithSpaces>
  <SharedDoc>false</SharedDoc>
  <HLinks>
    <vt:vector size="12" baseType="variant">
      <vt:variant>
        <vt:i4>3604484</vt:i4>
      </vt:variant>
      <vt:variant>
        <vt:i4>3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  <vt:variant>
        <vt:i4>3604484</vt:i4>
      </vt:variant>
      <vt:variant>
        <vt:i4>0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BANKERS ASSOCIATION</dc:title>
  <dc:subject/>
  <dc:creator>WIN'98</dc:creator>
  <cp:keywords/>
  <dc:description/>
  <cp:lastModifiedBy>Chairman Foundation</cp:lastModifiedBy>
  <cp:revision>2</cp:revision>
  <cp:lastPrinted>2015-07-02T06:55:00Z</cp:lastPrinted>
  <dcterms:created xsi:type="dcterms:W3CDTF">2019-01-04T01:41:00Z</dcterms:created>
  <dcterms:modified xsi:type="dcterms:W3CDTF">2019-01-04T01:41:00Z</dcterms:modified>
</cp:coreProperties>
</file>