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86F" w:rsidRPr="00AF1430" w:rsidRDefault="00AF1430" w:rsidP="00AF1430">
      <w:pPr>
        <w:jc w:val="center"/>
        <w:rPr>
          <w:b/>
        </w:rPr>
      </w:pPr>
      <w:r w:rsidRPr="00AF1430">
        <w:rPr>
          <w:b/>
        </w:rPr>
        <w:t>SECRETARY’S CERTIFICATE</w:t>
      </w:r>
    </w:p>
    <w:p w:rsidR="00AF1430" w:rsidRPr="00822562" w:rsidRDefault="00AF1430">
      <w:pPr>
        <w:rPr>
          <w:b/>
        </w:rPr>
      </w:pPr>
    </w:p>
    <w:p w:rsidR="00AF1430" w:rsidRPr="00822562" w:rsidRDefault="00AF1430">
      <w:pPr>
        <w:rPr>
          <w:b/>
        </w:rPr>
      </w:pPr>
      <w:r w:rsidRPr="00822562">
        <w:rPr>
          <w:b/>
        </w:rPr>
        <w:t>KNOW ALL MEN BY THESE PRESENTS:</w:t>
      </w:r>
    </w:p>
    <w:p w:rsidR="00545E5C" w:rsidRDefault="00AF1430" w:rsidP="00545E5C">
      <w:pPr>
        <w:jc w:val="both"/>
      </w:pPr>
      <w:r>
        <w:tab/>
        <w:t>I,______________________, Filipino citizen, of legal age, and with office address at ___________________, being duly qualified Corporate Secretary of the __________________, a corporation duly organized and existing under and by virtue of the laws of the Republic of the Philippines, with principal office address at _________________________________, do hereby certify that a meeting of the Board of Directors of said corporation held at its principal office on _____________ at ______________________ at which meeting a quorum wa</w:t>
      </w:r>
      <w:r w:rsidR="00545E5C">
        <w:t>s present and acting throughout, the following resolution was unanimously adopted, thus:</w:t>
      </w:r>
    </w:p>
    <w:p w:rsidR="00545E5C" w:rsidRDefault="00545E5C" w:rsidP="00545E5C">
      <w:pPr>
        <w:jc w:val="both"/>
      </w:pPr>
      <w:r>
        <w:tab/>
      </w:r>
      <w:r>
        <w:tab/>
      </w:r>
      <w:r>
        <w:tab/>
      </w:r>
      <w:r>
        <w:tab/>
      </w:r>
      <w:proofErr w:type="gramStart"/>
      <w:r>
        <w:t>Board Resolution No.</w:t>
      </w:r>
      <w:proofErr w:type="gramEnd"/>
      <w:r>
        <w:t xml:space="preserve"> ___________</w:t>
      </w:r>
    </w:p>
    <w:p w:rsidR="00F124D6" w:rsidRDefault="00545E5C" w:rsidP="00545E5C">
      <w:pPr>
        <w:ind w:left="720" w:firstLine="720"/>
        <w:jc w:val="both"/>
      </w:pPr>
      <w:r>
        <w:t>“</w:t>
      </w:r>
      <w:r w:rsidRPr="00377883">
        <w:rPr>
          <w:b/>
        </w:rPr>
        <w:t>RESOLVED</w:t>
      </w:r>
      <w:r>
        <w:t>, as it is hereby unanimously resolved by the Board of Directors of the _____________</w:t>
      </w:r>
      <w:proofErr w:type="gramStart"/>
      <w:r>
        <w:t>_, that</w:t>
      </w:r>
      <w:proofErr w:type="gramEnd"/>
      <w:r>
        <w:t xml:space="preserve"> the bank apply for a Retail Guaranty Line with the HOME GUARANTY CORPORATION (HGC), in the amount of ______________________ Pesos (</w:t>
      </w:r>
      <w:proofErr w:type="spellStart"/>
      <w:r>
        <w:t>Php</w:t>
      </w:r>
      <w:proofErr w:type="spellEnd"/>
      <w:r>
        <w:t>_______________).”</w:t>
      </w:r>
      <w:r w:rsidR="00095CBB">
        <w:t xml:space="preserve">  The bank has made constituted</w:t>
      </w:r>
      <w:r w:rsidR="00733B15">
        <w:t xml:space="preserve"> and</w:t>
      </w:r>
      <w:r w:rsidR="00095CBB">
        <w:t xml:space="preserve"> appointed </w:t>
      </w:r>
      <w:r w:rsidR="00733B15">
        <w:t>HOME GUARANTY CORPORATION</w:t>
      </w:r>
      <w:r w:rsidR="00095CBB">
        <w:t xml:space="preserve"> to</w:t>
      </w:r>
      <w:r w:rsidR="00733B15">
        <w:t xml:space="preserve"> perform and</w:t>
      </w:r>
      <w:r w:rsidR="00095CBB">
        <w:t xml:space="preserve"> do the following in case of call</w:t>
      </w:r>
      <w:r w:rsidR="00733B15">
        <w:t xml:space="preserve"> on its guaranty</w:t>
      </w:r>
      <w:r w:rsidR="00095CBB">
        <w:t>:</w:t>
      </w:r>
    </w:p>
    <w:p w:rsidR="00733B15" w:rsidRDefault="00F124D6" w:rsidP="00F124D6">
      <w:pPr>
        <w:pStyle w:val="ListParagraph"/>
        <w:numPr>
          <w:ilvl w:val="0"/>
          <w:numId w:val="1"/>
        </w:numPr>
        <w:jc w:val="both"/>
      </w:pPr>
      <w:r>
        <w:t>To take possession and prevent, by all lawful means, the commission of any trespass or waste, or other injury upon the parcel of land and improvement thereon, covered by the list of Original Certificate of Title/Condominium Certificates of Title under the “Property”</w:t>
      </w:r>
    </w:p>
    <w:p w:rsidR="00F124D6" w:rsidRDefault="00F124D6" w:rsidP="00F124D6">
      <w:pPr>
        <w:pStyle w:val="ListParagraph"/>
        <w:numPr>
          <w:ilvl w:val="0"/>
          <w:numId w:val="1"/>
        </w:numPr>
        <w:jc w:val="both"/>
      </w:pPr>
      <w:r>
        <w:t xml:space="preserve"> </w:t>
      </w:r>
      <w:r w:rsidR="00733B15">
        <w:t>T</w:t>
      </w:r>
      <w:r>
        <w:t>o sue for the protection against any such damages which may accrue by means of the commission of any trespass or waste upon the Property, or any part thereof by any person whomsoever;</w:t>
      </w:r>
    </w:p>
    <w:p w:rsidR="00545E5C" w:rsidRDefault="00F124D6" w:rsidP="00545E5C">
      <w:pPr>
        <w:pStyle w:val="ListParagraph"/>
        <w:numPr>
          <w:ilvl w:val="0"/>
          <w:numId w:val="1"/>
        </w:numPr>
        <w:jc w:val="both"/>
      </w:pPr>
      <w:r>
        <w:t xml:space="preserve">To inspect and examine during reasonable hours on business days all documents, books of accounts and other papers pertaining to the Property, which is in the possession of the </w:t>
      </w:r>
      <w:r w:rsidR="00B63CE9">
        <w:t>BANK</w:t>
      </w:r>
      <w:r>
        <w:t xml:space="preserve">.  </w:t>
      </w:r>
      <w:r w:rsidR="00545E5C">
        <w:tab/>
      </w:r>
    </w:p>
    <w:p w:rsidR="00545E5C" w:rsidRDefault="00095CBB" w:rsidP="00545E5C">
      <w:pPr>
        <w:ind w:left="720"/>
        <w:jc w:val="both"/>
      </w:pPr>
      <w:r>
        <w:tab/>
      </w:r>
      <w:r w:rsidR="00545E5C" w:rsidRPr="00377883">
        <w:rPr>
          <w:b/>
        </w:rPr>
        <w:t>“RESOLVED FURTHER</w:t>
      </w:r>
      <w:r w:rsidR="00545E5C">
        <w:t xml:space="preserve">, that the following officers be authorized to sign documents necessary to enroll with </w:t>
      </w:r>
      <w:r w:rsidR="00545E5C" w:rsidRPr="00377883">
        <w:rPr>
          <w:b/>
        </w:rPr>
        <w:t>HGC</w:t>
      </w:r>
      <w:r w:rsidR="00545E5C">
        <w:t xml:space="preserve">, for guaranty coverage, the Bank’s housing mortgage loans and installment receivables, which shall be documented by Real Estate Mortgage (REMs) and Contracts-to-Sell (CTS) and sign documents necessary to file Bank’s Guaranty Call with </w:t>
      </w:r>
      <w:r w:rsidR="00545E5C" w:rsidRPr="00377883">
        <w:rPr>
          <w:b/>
        </w:rPr>
        <w:t>HGC</w:t>
      </w:r>
      <w:r w:rsidR="00545E5C">
        <w:t>:</w:t>
      </w:r>
    </w:p>
    <w:p w:rsidR="00545E5C" w:rsidRPr="00095CBB" w:rsidRDefault="00095CBB" w:rsidP="00545E5C">
      <w:pPr>
        <w:jc w:val="both"/>
        <w:rPr>
          <w:b/>
        </w:rPr>
      </w:pPr>
      <w:r>
        <w:tab/>
      </w:r>
      <w:r>
        <w:tab/>
      </w:r>
      <w:r w:rsidRPr="00095CBB">
        <w:rPr>
          <w:b/>
        </w:rPr>
        <w:t>NAME</w:t>
      </w:r>
      <w:r w:rsidRPr="00095CBB">
        <w:rPr>
          <w:b/>
        </w:rPr>
        <w:tab/>
      </w:r>
      <w:r w:rsidRPr="00095CBB">
        <w:rPr>
          <w:b/>
        </w:rPr>
        <w:tab/>
      </w:r>
      <w:r w:rsidRPr="00095CBB">
        <w:rPr>
          <w:b/>
        </w:rPr>
        <w:tab/>
        <w:t>DESIGNATION</w:t>
      </w:r>
      <w:r w:rsidRPr="00095CBB">
        <w:rPr>
          <w:b/>
        </w:rPr>
        <w:tab/>
      </w:r>
      <w:r w:rsidRPr="00095CBB">
        <w:rPr>
          <w:b/>
        </w:rPr>
        <w:tab/>
        <w:t>SPECIMEN SIGNATURE</w:t>
      </w:r>
    </w:p>
    <w:p w:rsidR="00545E5C" w:rsidRDefault="00095CBB" w:rsidP="00545E5C">
      <w:pPr>
        <w:jc w:val="both"/>
      </w:pPr>
      <w:r>
        <w:tab/>
        <w:t>1.</w:t>
      </w:r>
    </w:p>
    <w:p w:rsidR="00F124D6" w:rsidRDefault="00095CBB" w:rsidP="00545E5C">
      <w:pPr>
        <w:jc w:val="both"/>
      </w:pPr>
      <w:r>
        <w:tab/>
        <w:t>2.</w:t>
      </w:r>
    </w:p>
    <w:p w:rsidR="00F124D6" w:rsidRDefault="00377883" w:rsidP="00377883">
      <w:pPr>
        <w:ind w:left="720"/>
        <w:jc w:val="both"/>
      </w:pPr>
      <w:r>
        <w:tab/>
      </w:r>
      <w:r w:rsidR="00F124D6" w:rsidRPr="00D74DFC">
        <w:t>“</w:t>
      </w:r>
      <w:r w:rsidR="00F124D6" w:rsidRPr="00377883">
        <w:rPr>
          <w:b/>
        </w:rPr>
        <w:t>RESOLVED FINALLY</w:t>
      </w:r>
      <w:r w:rsidR="00F124D6" w:rsidRPr="00D74DFC">
        <w:t xml:space="preserve"> that the appointment/designat</w:t>
      </w:r>
      <w:r w:rsidR="00733B15">
        <w:t xml:space="preserve">ion of the above-name officers </w:t>
      </w:r>
      <w:r w:rsidR="00F124D6" w:rsidRPr="00D74DFC">
        <w:t xml:space="preserve"> shall remain in FULL FORCE and EFFECT, until the same is REVOKED , by way of a Board Resolution and a copy of such revocation is submitted to the Bank for its guidance.”</w:t>
      </w:r>
    </w:p>
    <w:p w:rsidR="00377883" w:rsidRDefault="00377883" w:rsidP="009B167E">
      <w:pPr>
        <w:ind w:firstLine="720"/>
        <w:jc w:val="both"/>
      </w:pPr>
      <w:r>
        <w:t xml:space="preserve">I hereby </w:t>
      </w:r>
      <w:r w:rsidRPr="00733B15">
        <w:rPr>
          <w:b/>
        </w:rPr>
        <w:t xml:space="preserve">CERTIFY </w:t>
      </w:r>
      <w:r>
        <w:t>that the above quoted resolution remains in full force and effect and has not been amended, modified or revoked as of this date and that the specimen signatures of the corporate officers appear above.</w:t>
      </w:r>
    </w:p>
    <w:p w:rsidR="009B167E" w:rsidRDefault="009B167E" w:rsidP="00377883">
      <w:pPr>
        <w:ind w:left="720"/>
        <w:jc w:val="both"/>
      </w:pPr>
      <w:proofErr w:type="gramStart"/>
      <w:r>
        <w:t>_________________, Philippines, ______________ 2013.</w:t>
      </w:r>
      <w:proofErr w:type="gramEnd"/>
    </w:p>
    <w:p w:rsidR="009B167E" w:rsidRDefault="009B167E" w:rsidP="00377883">
      <w:pPr>
        <w:ind w:left="720"/>
        <w:jc w:val="both"/>
      </w:pPr>
    </w:p>
    <w:p w:rsidR="009B167E" w:rsidRDefault="009B167E" w:rsidP="00377883">
      <w:pPr>
        <w:ind w:left="720"/>
        <w:jc w:val="both"/>
      </w:pPr>
      <w:r>
        <w:tab/>
      </w:r>
      <w:r>
        <w:tab/>
      </w:r>
      <w:r>
        <w:tab/>
      </w:r>
      <w:r>
        <w:tab/>
      </w:r>
      <w:r>
        <w:tab/>
      </w:r>
      <w:r>
        <w:tab/>
      </w:r>
      <w:r>
        <w:tab/>
        <w:t>By:</w:t>
      </w:r>
    </w:p>
    <w:p w:rsidR="009B167E" w:rsidRDefault="009B167E" w:rsidP="009B167E">
      <w:pPr>
        <w:spacing w:after="0" w:line="240" w:lineRule="auto"/>
        <w:ind w:left="720"/>
        <w:jc w:val="both"/>
      </w:pPr>
      <w:r>
        <w:tab/>
      </w:r>
      <w:r>
        <w:tab/>
      </w:r>
      <w:r>
        <w:tab/>
      </w:r>
      <w:r>
        <w:tab/>
      </w:r>
      <w:r>
        <w:tab/>
      </w:r>
      <w:r>
        <w:tab/>
      </w:r>
      <w:r>
        <w:tab/>
        <w:t xml:space="preserve">         ______________________</w:t>
      </w:r>
    </w:p>
    <w:p w:rsidR="009B167E" w:rsidRDefault="009B167E" w:rsidP="009B167E">
      <w:pPr>
        <w:spacing w:after="0" w:line="240" w:lineRule="auto"/>
        <w:ind w:left="720"/>
        <w:jc w:val="both"/>
      </w:pPr>
      <w:r>
        <w:tab/>
      </w:r>
      <w:r>
        <w:tab/>
      </w:r>
      <w:r>
        <w:tab/>
      </w:r>
      <w:r>
        <w:tab/>
      </w:r>
      <w:r>
        <w:tab/>
      </w:r>
      <w:r>
        <w:tab/>
      </w:r>
      <w:r>
        <w:tab/>
      </w:r>
      <w:r>
        <w:tab/>
        <w:t>Corporate Secretary</w:t>
      </w:r>
    </w:p>
    <w:p w:rsidR="009B167E" w:rsidRDefault="009B167E" w:rsidP="00377883">
      <w:pPr>
        <w:ind w:left="720"/>
        <w:jc w:val="both"/>
      </w:pPr>
      <w:r>
        <w:tab/>
      </w:r>
    </w:p>
    <w:p w:rsidR="00095CBB" w:rsidRDefault="00095CBB" w:rsidP="002322CC">
      <w:pPr>
        <w:ind w:left="720"/>
        <w:jc w:val="both"/>
      </w:pPr>
    </w:p>
    <w:sectPr w:rsidR="00095CBB" w:rsidSect="005238FD">
      <w:pgSz w:w="12240" w:h="20160" w:code="5"/>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0C41"/>
    <w:multiLevelType w:val="hybridMultilevel"/>
    <w:tmpl w:val="FDC29920"/>
    <w:lvl w:ilvl="0" w:tplc="19BA3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F1430"/>
    <w:rsid w:val="00095CBB"/>
    <w:rsid w:val="000B5D11"/>
    <w:rsid w:val="002322CC"/>
    <w:rsid w:val="00334A38"/>
    <w:rsid w:val="00377883"/>
    <w:rsid w:val="004360AC"/>
    <w:rsid w:val="005238FD"/>
    <w:rsid w:val="00545E5C"/>
    <w:rsid w:val="006C3745"/>
    <w:rsid w:val="006E6886"/>
    <w:rsid w:val="00733B15"/>
    <w:rsid w:val="00822562"/>
    <w:rsid w:val="0083286F"/>
    <w:rsid w:val="008D0752"/>
    <w:rsid w:val="009B167E"/>
    <w:rsid w:val="00AC6141"/>
    <w:rsid w:val="00AE5032"/>
    <w:rsid w:val="00AF1430"/>
    <w:rsid w:val="00B63CE9"/>
    <w:rsid w:val="00D74DFC"/>
    <w:rsid w:val="00F12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hgc05821</dc:creator>
  <cp:keywords/>
  <dc:description/>
  <cp:lastModifiedBy>Mayk Lagrosas</cp:lastModifiedBy>
  <cp:revision>2</cp:revision>
  <cp:lastPrinted>2013-05-09T05:20:00Z</cp:lastPrinted>
  <dcterms:created xsi:type="dcterms:W3CDTF">2013-08-30T02:55:00Z</dcterms:created>
  <dcterms:modified xsi:type="dcterms:W3CDTF">2013-08-30T02:55:00Z</dcterms:modified>
</cp:coreProperties>
</file>